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bookmarkStart w:id="0" w:name="_GoBack"/>
      <w:bookmarkEnd w:id="0"/>
      <w:r>
        <w:rPr>
          <w:rFonts w:cs="Tahoma"/>
          <w:b w:val="0"/>
          <w:bCs/>
          <w:noProof/>
          <w:sz w:val="22"/>
          <w:szCs w:val="22"/>
          <w:lang w:val="de-DE" w:eastAsia="de-DE"/>
        </w:rPr>
        <w:drawing>
          <wp:inline distT="0" distB="0" distL="0" distR="0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A8E" w:rsidRDefault="00B61A8E" w:rsidP="00B61A8E">
      <w:pPr>
        <w:pStyle w:val="Titel"/>
        <w:rPr>
          <w:rFonts w:cs="Tahoma"/>
          <w:lang w:val="de-DE"/>
        </w:rPr>
      </w:pPr>
      <w:r w:rsidRPr="00FF2733">
        <w:rPr>
          <w:rFonts w:cs="Tahoma"/>
          <w:lang w:val="de-DE"/>
        </w:rPr>
        <w:t>PRESSEINFORMATION</w:t>
      </w:r>
    </w:p>
    <w:p w:rsidR="00AA74E6" w:rsidRDefault="00AA74E6" w:rsidP="00B72658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 xml:space="preserve">USA: NEUE </w:t>
      </w:r>
      <w:r w:rsidR="00964A5B" w:rsidRPr="00964A5B">
        <w:rPr>
          <w:rFonts w:cs="Tahoma"/>
          <w:sz w:val="28"/>
          <w:szCs w:val="28"/>
          <w:lang w:val="de-DE"/>
        </w:rPr>
        <w:t>H</w:t>
      </w:r>
      <w:r w:rsidR="00964A5B">
        <w:rPr>
          <w:rFonts w:cs="Tahoma"/>
          <w:sz w:val="28"/>
          <w:szCs w:val="28"/>
          <w:lang w:val="de-DE"/>
        </w:rPr>
        <w:t>OCHGESCHWINDIGKEITS-</w:t>
      </w:r>
      <w:r w:rsidR="00B72658">
        <w:rPr>
          <w:rFonts w:cs="Tahoma"/>
          <w:sz w:val="28"/>
          <w:szCs w:val="28"/>
          <w:lang w:val="de-DE"/>
        </w:rPr>
        <w:t xml:space="preserve">THRILLS </w:t>
      </w:r>
      <w:r>
        <w:rPr>
          <w:rFonts w:cs="Tahoma"/>
          <w:sz w:val="28"/>
          <w:szCs w:val="28"/>
          <w:lang w:val="de-DE"/>
        </w:rPr>
        <w:t xml:space="preserve">IN </w:t>
      </w:r>
    </w:p>
    <w:p w:rsidR="00BB4E14" w:rsidRDefault="00AA74E6" w:rsidP="00B72658">
      <w:pPr>
        <w:pStyle w:val="Titel"/>
        <w:ind w:right="-1"/>
        <w:rPr>
          <w:rFonts w:cs="Tahoma"/>
          <w:sz w:val="28"/>
          <w:szCs w:val="28"/>
          <w:lang w:val="de-DE"/>
        </w:rPr>
      </w:pPr>
      <w:r>
        <w:rPr>
          <w:rFonts w:cs="Tahoma"/>
          <w:sz w:val="28"/>
          <w:szCs w:val="28"/>
          <w:lang w:val="de-DE"/>
        </w:rPr>
        <w:t xml:space="preserve">THEMENPARKS </w:t>
      </w:r>
      <w:r w:rsidR="00B72658">
        <w:rPr>
          <w:rFonts w:cs="Tahoma"/>
          <w:sz w:val="28"/>
          <w:szCs w:val="28"/>
          <w:lang w:val="de-DE"/>
        </w:rPr>
        <w:t>VON KÜSTE ZU KÜSTE</w:t>
      </w:r>
    </w:p>
    <w:p w:rsidR="00217F70" w:rsidRPr="002403BB" w:rsidRDefault="00217F70" w:rsidP="00495AE9">
      <w:pPr>
        <w:pStyle w:val="Titel"/>
        <w:ind w:right="-1"/>
        <w:rPr>
          <w:rFonts w:cs="Tahoma"/>
          <w:b w:val="0"/>
          <w:sz w:val="16"/>
          <w:szCs w:val="16"/>
          <w:lang w:val="de-DE"/>
        </w:rPr>
      </w:pPr>
    </w:p>
    <w:p w:rsidR="00F710AE" w:rsidRDefault="00964A5B" w:rsidP="00181C4E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 Parks &amp; Entertainment</w:t>
      </w:r>
      <w:r w:rsidRPr="00181C4E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  <w:lang w:val="de-DE"/>
        </w:rPr>
        <w:t>sorgt zur neuen Saison in Florida und Kal</w:t>
      </w:r>
      <w:r>
        <w:rPr>
          <w:rFonts w:ascii="Tahoma" w:hAnsi="Tahoma"/>
          <w:b/>
          <w:bCs/>
          <w:sz w:val="22"/>
          <w:szCs w:val="22"/>
          <w:lang w:val="de-DE"/>
        </w:rPr>
        <w:t>i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fornien für </w:t>
      </w:r>
      <w:r w:rsidR="00181C4E">
        <w:rPr>
          <w:rFonts w:ascii="Tahoma" w:hAnsi="Tahoma"/>
          <w:b/>
          <w:bCs/>
          <w:sz w:val="22"/>
          <w:szCs w:val="22"/>
          <w:lang w:val="de-DE"/>
        </w:rPr>
        <w:t xml:space="preserve">Furore. 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>Feuchtfröhlich bis abenteuerlich wird es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im Sunshine </w:t>
      </w:r>
      <w:r w:rsidR="00B000C7">
        <w:rPr>
          <w:rFonts w:ascii="Tahoma" w:hAnsi="Tahoma"/>
          <w:b/>
          <w:bCs/>
          <w:sz w:val="22"/>
          <w:szCs w:val="22"/>
          <w:lang w:val="de-DE"/>
        </w:rPr>
        <w:t xml:space="preserve">   </w:t>
      </w:r>
      <w:r>
        <w:rPr>
          <w:rFonts w:ascii="Tahoma" w:hAnsi="Tahoma"/>
          <w:b/>
          <w:bCs/>
          <w:sz w:val="22"/>
          <w:szCs w:val="22"/>
          <w:lang w:val="de-DE"/>
        </w:rPr>
        <w:t>State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. </w:t>
      </w:r>
      <w:r w:rsidR="00192678">
        <w:rPr>
          <w:rFonts w:ascii="Tahoma" w:hAnsi="Tahoma"/>
          <w:b/>
          <w:bCs/>
          <w:sz w:val="22"/>
          <w:szCs w:val="22"/>
          <w:lang w:val="de-DE"/>
        </w:rPr>
        <w:t xml:space="preserve">Dort fordert </w:t>
      </w:r>
      <w:r>
        <w:rPr>
          <w:rFonts w:ascii="Tahoma" w:hAnsi="Tahoma"/>
          <w:b/>
          <w:bCs/>
          <w:sz w:val="22"/>
          <w:szCs w:val="22"/>
          <w:lang w:val="de-DE"/>
        </w:rPr>
        <w:t>i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n </w:t>
      </w:r>
      <w:proofErr w:type="spellStart"/>
      <w:r w:rsidR="00181C4E" w:rsidRPr="00181C4E">
        <w:rPr>
          <w:rFonts w:ascii="Tahoma" w:hAnsi="Tahoma"/>
          <w:b/>
          <w:bCs/>
          <w:sz w:val="22"/>
          <w:szCs w:val="22"/>
        </w:rPr>
        <w:t>SeaWorld</w:t>
      </w:r>
      <w:proofErr w:type="spellEnd"/>
      <w:r w:rsidR="00181C4E" w:rsidRPr="00181C4E">
        <w:rPr>
          <w:rFonts w:ascii="Tahoma" w:hAnsi="Tahoma"/>
          <w:b/>
          <w:bCs/>
          <w:sz w:val="22"/>
          <w:szCs w:val="22"/>
        </w:rPr>
        <w:t xml:space="preserve"> Orlando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192678">
        <w:rPr>
          <w:rFonts w:ascii="Tahoma" w:hAnsi="Tahoma"/>
          <w:b/>
          <w:bCs/>
          <w:sz w:val="22"/>
          <w:szCs w:val="22"/>
          <w:lang w:val="de-DE"/>
        </w:rPr>
        <w:t xml:space="preserve">die Wasserrutsche </w:t>
      </w:r>
      <w:proofErr w:type="spellStart"/>
      <w:r w:rsidR="00192678">
        <w:rPr>
          <w:rFonts w:ascii="Tahoma" w:hAnsi="Tahoma"/>
          <w:b/>
          <w:bCs/>
          <w:sz w:val="22"/>
          <w:szCs w:val="22"/>
          <w:lang w:val="de-DE"/>
        </w:rPr>
        <w:t>Infinity</w:t>
      </w:r>
      <w:proofErr w:type="spellEnd"/>
      <w:r w:rsidR="00192678">
        <w:rPr>
          <w:rFonts w:ascii="Tahoma" w:hAnsi="Tahoma"/>
          <w:b/>
          <w:bCs/>
          <w:sz w:val="22"/>
          <w:szCs w:val="22"/>
          <w:lang w:val="de-DE"/>
        </w:rPr>
        <w:t xml:space="preserve"> Falls </w:t>
      </w:r>
      <w:r w:rsidR="00181C4E" w:rsidRPr="00181C4E">
        <w:rPr>
          <w:rFonts w:ascii="Tahoma" w:hAnsi="Tahoma"/>
          <w:b/>
          <w:bCs/>
          <w:sz w:val="22"/>
          <w:szCs w:val="22"/>
        </w:rPr>
        <w:t xml:space="preserve">mit 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dem </w:t>
      </w:r>
      <w:r w:rsidR="00181C4E" w:rsidRPr="00181C4E">
        <w:rPr>
          <w:rFonts w:ascii="Tahoma" w:hAnsi="Tahoma"/>
          <w:b/>
          <w:bCs/>
          <w:sz w:val="22"/>
          <w:szCs w:val="22"/>
        </w:rPr>
        <w:t>höchste</w:t>
      </w:r>
      <w:r w:rsidR="0090302C">
        <w:rPr>
          <w:rFonts w:ascii="Tahoma" w:hAnsi="Tahoma"/>
          <w:b/>
          <w:bCs/>
          <w:sz w:val="22"/>
          <w:szCs w:val="22"/>
          <w:lang w:val="de-DE"/>
        </w:rPr>
        <w:t>n</w:t>
      </w:r>
      <w:r w:rsidR="00181C4E" w:rsidRPr="00181C4E">
        <w:rPr>
          <w:rFonts w:ascii="Tahoma" w:hAnsi="Tahoma"/>
          <w:b/>
          <w:bCs/>
          <w:sz w:val="22"/>
          <w:szCs w:val="22"/>
        </w:rPr>
        <w:t xml:space="preserve"> Stromschnellen-Absturz</w:t>
      </w:r>
      <w:r w:rsidR="00AA74E6">
        <w:rPr>
          <w:rFonts w:ascii="Tahoma" w:hAnsi="Tahoma"/>
          <w:b/>
          <w:bCs/>
          <w:sz w:val="22"/>
          <w:szCs w:val="22"/>
          <w:lang w:val="de-DE"/>
        </w:rPr>
        <w:t xml:space="preserve"> seiner Art weltweit</w:t>
      </w:r>
      <w:r w:rsidR="00192678">
        <w:rPr>
          <w:rFonts w:ascii="Tahoma" w:hAnsi="Tahoma"/>
          <w:b/>
          <w:bCs/>
          <w:sz w:val="22"/>
          <w:szCs w:val="22"/>
          <w:lang w:val="de-DE"/>
        </w:rPr>
        <w:t xml:space="preserve"> heraus.</w:t>
      </w:r>
      <w:r w:rsidR="00F76175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In </w:t>
      </w:r>
      <w:proofErr w:type="spellStart"/>
      <w:r w:rsidR="00F710AE">
        <w:rPr>
          <w:rFonts w:ascii="Tahoma" w:hAnsi="Tahoma"/>
          <w:b/>
          <w:bCs/>
          <w:sz w:val="22"/>
          <w:szCs w:val="22"/>
          <w:lang w:val="de-DE"/>
        </w:rPr>
        <w:t>Aquat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>i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>ca</w:t>
      </w:r>
      <w:proofErr w:type="spellEnd"/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, </w:t>
      </w:r>
      <w:proofErr w:type="spellStart"/>
      <w:r w:rsidR="00F710AE" w:rsidRPr="00181C4E">
        <w:rPr>
          <w:rFonts w:ascii="Tahoma" w:hAnsi="Tahoma"/>
          <w:b/>
          <w:bCs/>
          <w:sz w:val="22"/>
          <w:szCs w:val="22"/>
        </w:rPr>
        <w:t>SeaWorld</w:t>
      </w:r>
      <w:proofErr w:type="spellEnd"/>
      <w:r w:rsidR="00F710AE" w:rsidRPr="00181C4E">
        <w:rPr>
          <w:rFonts w:ascii="Tahoma" w:hAnsi="Tahoma"/>
          <w:b/>
          <w:bCs/>
          <w:sz w:val="22"/>
          <w:szCs w:val="22"/>
        </w:rPr>
        <w:t xml:space="preserve"> Orlandos Wasserpark</w:t>
      </w:r>
      <w:r w:rsidR="00192678">
        <w:rPr>
          <w:rFonts w:ascii="Tahoma" w:hAnsi="Tahoma"/>
          <w:b/>
          <w:bCs/>
          <w:sz w:val="22"/>
          <w:szCs w:val="22"/>
          <w:lang w:val="de-DE"/>
        </w:rPr>
        <w:t>,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 wirbeln die Fahrgäste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auf 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der </w:t>
      </w:r>
      <w:r w:rsidR="00181C4E" w:rsidRPr="00181C4E">
        <w:rPr>
          <w:rFonts w:ascii="Tahoma" w:hAnsi="Tahoma"/>
          <w:b/>
          <w:bCs/>
          <w:sz w:val="22"/>
          <w:szCs w:val="22"/>
        </w:rPr>
        <w:t>Rafting-Rutsche Ray Rush</w:t>
      </w:r>
      <w:r w:rsidR="00BB4E14">
        <w:rPr>
          <w:rFonts w:ascii="Tahoma" w:hAnsi="Tahoma"/>
          <w:b/>
          <w:bCs/>
          <w:sz w:val="22"/>
          <w:szCs w:val="22"/>
          <w:lang w:val="de-DE"/>
        </w:rPr>
        <w:t xml:space="preserve"> durch die Lüfte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>.</w:t>
      </w:r>
      <w:r w:rsidR="00BB4E14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Mutige lockt die Drop-Slide </w:t>
      </w: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Vanish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 Point nach 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Adventure Island an </w:t>
      </w:r>
      <w:r w:rsidR="00192678">
        <w:rPr>
          <w:rFonts w:ascii="Tahoma" w:hAnsi="Tahoma"/>
          <w:b/>
          <w:bCs/>
          <w:sz w:val="22"/>
          <w:szCs w:val="22"/>
          <w:lang w:val="de-DE"/>
        </w:rPr>
        <w:t>Floridas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Golf von Mexiko</w:t>
      </w:r>
      <w:r w:rsidR="00BB4E14">
        <w:rPr>
          <w:rFonts w:ascii="Tahoma" w:hAnsi="Tahoma"/>
          <w:b/>
          <w:bCs/>
          <w:sz w:val="22"/>
          <w:szCs w:val="22"/>
          <w:lang w:val="de-DE"/>
        </w:rPr>
        <w:t>.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 Am Pazifik </w:t>
      </w:r>
      <w:r w:rsidR="00BB4E14">
        <w:rPr>
          <w:rFonts w:ascii="Tahoma" w:hAnsi="Tahoma"/>
          <w:b/>
          <w:bCs/>
          <w:sz w:val="22"/>
          <w:szCs w:val="22"/>
          <w:lang w:val="de-DE"/>
        </w:rPr>
        <w:t xml:space="preserve">im sonnigen Kalifornien </w:t>
      </w:r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lässt sich San Diego auf dem </w:t>
      </w:r>
      <w:r w:rsidR="00181C4E" w:rsidRPr="00181C4E">
        <w:rPr>
          <w:rFonts w:ascii="Tahoma" w:hAnsi="Tahoma"/>
          <w:b/>
          <w:bCs/>
          <w:sz w:val="22"/>
          <w:szCs w:val="22"/>
        </w:rPr>
        <w:t xml:space="preserve">Abschuss-Coaster </w:t>
      </w:r>
      <w:proofErr w:type="spellStart"/>
      <w:r w:rsidR="00181C4E" w:rsidRPr="00181C4E">
        <w:rPr>
          <w:rFonts w:ascii="Tahoma" w:hAnsi="Tahoma"/>
          <w:b/>
          <w:bCs/>
          <w:sz w:val="22"/>
          <w:szCs w:val="22"/>
        </w:rPr>
        <w:t>Electric</w:t>
      </w:r>
      <w:proofErr w:type="spellEnd"/>
      <w:r w:rsidR="00181C4E" w:rsidRPr="00181C4E">
        <w:rPr>
          <w:rFonts w:ascii="Tahoma" w:hAnsi="Tahoma"/>
          <w:b/>
          <w:bCs/>
          <w:sz w:val="22"/>
          <w:szCs w:val="22"/>
        </w:rPr>
        <w:t xml:space="preserve"> </w:t>
      </w:r>
      <w:proofErr w:type="spellStart"/>
      <w:r w:rsidR="00181C4E" w:rsidRPr="00181C4E">
        <w:rPr>
          <w:rFonts w:ascii="Tahoma" w:hAnsi="Tahoma"/>
          <w:b/>
          <w:bCs/>
          <w:sz w:val="22"/>
          <w:szCs w:val="22"/>
        </w:rPr>
        <w:t>Eel</w:t>
      </w:r>
      <w:proofErr w:type="spellEnd"/>
      <w:r w:rsidR="00F710AE">
        <w:rPr>
          <w:rFonts w:ascii="Tahoma" w:hAnsi="Tahoma"/>
          <w:b/>
          <w:bCs/>
          <w:sz w:val="22"/>
          <w:szCs w:val="22"/>
          <w:lang w:val="de-DE"/>
        </w:rPr>
        <w:t xml:space="preserve"> aus der Luft erleben.</w:t>
      </w:r>
    </w:p>
    <w:p w:rsidR="00F273E0" w:rsidRPr="00EB7953" w:rsidRDefault="00F273E0" w:rsidP="00F273E0">
      <w:pPr>
        <w:pStyle w:val="Titel"/>
        <w:ind w:right="-1"/>
        <w:rPr>
          <w:rFonts w:cs="Tahoma"/>
          <w:b w:val="0"/>
          <w:sz w:val="16"/>
          <w:szCs w:val="16"/>
          <w:lang w:val="de-DE"/>
        </w:rPr>
      </w:pPr>
    </w:p>
    <w:p w:rsidR="00F273E0" w:rsidRDefault="00AA74E6" w:rsidP="00F273E0">
      <w:pPr>
        <w:pStyle w:val="Textkrper"/>
        <w:jc w:val="center"/>
        <w:rPr>
          <w:rFonts w:ascii="Tahoma" w:hAnsi="Tahoma"/>
          <w:b/>
          <w:bCs/>
          <w:sz w:val="22"/>
          <w:szCs w:val="22"/>
          <w:lang w:val="de-DE"/>
        </w:rPr>
      </w:pP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 Orlando: </w:t>
      </w:r>
      <w:r w:rsidR="00F273E0">
        <w:rPr>
          <w:rFonts w:ascii="Tahoma" w:hAnsi="Tahoma"/>
          <w:b/>
          <w:bCs/>
          <w:sz w:val="22"/>
          <w:szCs w:val="22"/>
          <w:lang w:val="de-DE"/>
        </w:rPr>
        <w:t xml:space="preserve">Absturz </w:t>
      </w:r>
      <w:r w:rsidR="00BB4E14">
        <w:rPr>
          <w:rFonts w:ascii="Tahoma" w:hAnsi="Tahoma"/>
          <w:b/>
          <w:bCs/>
          <w:sz w:val="22"/>
          <w:szCs w:val="22"/>
          <w:lang w:val="de-DE"/>
        </w:rPr>
        <w:t xml:space="preserve">mit </w:t>
      </w:r>
      <w:r w:rsidR="00F273E0">
        <w:rPr>
          <w:rFonts w:ascii="Tahoma" w:hAnsi="Tahoma"/>
          <w:b/>
          <w:bCs/>
          <w:sz w:val="22"/>
          <w:szCs w:val="22"/>
          <w:lang w:val="de-DE"/>
        </w:rPr>
        <w:t>Regenwal</w:t>
      </w:r>
      <w:r w:rsidR="00AD7EA6">
        <w:rPr>
          <w:rFonts w:ascii="Tahoma" w:hAnsi="Tahoma"/>
          <w:b/>
          <w:bCs/>
          <w:sz w:val="22"/>
          <w:szCs w:val="22"/>
          <w:lang w:val="de-DE"/>
        </w:rPr>
        <w:t>d</w:t>
      </w:r>
      <w:r w:rsidR="00F273E0">
        <w:rPr>
          <w:rFonts w:ascii="Tahoma" w:hAnsi="Tahoma"/>
          <w:b/>
          <w:bCs/>
          <w:sz w:val="22"/>
          <w:szCs w:val="22"/>
          <w:lang w:val="de-DE"/>
        </w:rPr>
        <w:t>-Feeling</w:t>
      </w:r>
    </w:p>
    <w:p w:rsidR="00F273E0" w:rsidRDefault="00F273E0" w:rsidP="00F273E0">
      <w:pPr>
        <w:pStyle w:val="Textkrper"/>
        <w:rPr>
          <w:rFonts w:ascii="Tahoma" w:hAnsi="Tahoma"/>
          <w:sz w:val="22"/>
          <w:szCs w:val="22"/>
          <w:lang w:val="de-DE"/>
        </w:rPr>
      </w:pPr>
      <w:proofErr w:type="spellStart"/>
      <w:r w:rsidRPr="00F273E0">
        <w:rPr>
          <w:rFonts w:ascii="Tahoma" w:hAnsi="Tahoma"/>
          <w:bCs/>
          <w:sz w:val="22"/>
          <w:szCs w:val="22"/>
        </w:rPr>
        <w:t>Infinity</w:t>
      </w:r>
      <w:proofErr w:type="spellEnd"/>
      <w:r w:rsidRPr="00F273E0">
        <w:rPr>
          <w:rFonts w:ascii="Tahoma" w:hAnsi="Tahoma"/>
          <w:bCs/>
          <w:sz w:val="22"/>
          <w:szCs w:val="22"/>
        </w:rPr>
        <w:t xml:space="preserve"> Falls </w:t>
      </w:r>
      <w:r>
        <w:rPr>
          <w:rFonts w:ascii="Tahoma" w:hAnsi="Tahoma"/>
          <w:sz w:val="22"/>
          <w:szCs w:val="22"/>
        </w:rPr>
        <w:t>(</w:t>
      </w:r>
      <w:r w:rsidR="000561BC">
        <w:rPr>
          <w:rFonts w:ascii="Tahoma" w:hAnsi="Tahoma"/>
          <w:sz w:val="22"/>
          <w:szCs w:val="22"/>
          <w:lang w:val="de-DE"/>
        </w:rPr>
        <w:t>zu d</w:t>
      </w:r>
      <w:proofErr w:type="spellStart"/>
      <w:r>
        <w:rPr>
          <w:rFonts w:ascii="Tahoma" w:hAnsi="Tahoma"/>
          <w:sz w:val="22"/>
          <w:szCs w:val="22"/>
        </w:rPr>
        <w:t>eutsc</w:t>
      </w:r>
      <w:r w:rsidR="000561BC">
        <w:rPr>
          <w:rFonts w:ascii="Tahoma" w:hAnsi="Tahoma"/>
          <w:sz w:val="22"/>
          <w:szCs w:val="22"/>
          <w:lang w:val="de-DE"/>
        </w:rPr>
        <w:t>h</w:t>
      </w:r>
      <w:proofErr w:type="spellEnd"/>
      <w:r>
        <w:rPr>
          <w:rFonts w:ascii="Tahoma" w:hAnsi="Tahoma"/>
          <w:sz w:val="22"/>
          <w:szCs w:val="22"/>
        </w:rPr>
        <w:t>: endlose Wasserfälle)</w:t>
      </w:r>
      <w:r>
        <w:rPr>
          <w:rFonts w:ascii="Tahoma" w:hAnsi="Tahoma"/>
          <w:sz w:val="22"/>
          <w:szCs w:val="22"/>
          <w:lang w:val="de-DE"/>
        </w:rPr>
        <w:t xml:space="preserve"> </w:t>
      </w:r>
      <w:r w:rsidRPr="00F273E0">
        <w:rPr>
          <w:rFonts w:ascii="Tahoma" w:hAnsi="Tahoma"/>
          <w:bCs/>
          <w:sz w:val="22"/>
          <w:szCs w:val="22"/>
          <w:lang w:val="de-DE"/>
        </w:rPr>
        <w:t xml:space="preserve">heißt das </w:t>
      </w:r>
      <w:r w:rsidRPr="00F273E0">
        <w:rPr>
          <w:rFonts w:ascii="Tahoma" w:hAnsi="Tahoma"/>
          <w:bCs/>
          <w:sz w:val="22"/>
          <w:szCs w:val="22"/>
        </w:rPr>
        <w:t>Wildwasser-Erlebnis</w:t>
      </w:r>
      <w:r>
        <w:rPr>
          <w:rFonts w:ascii="Tahoma" w:hAnsi="Tahoma"/>
          <w:bCs/>
          <w:sz w:val="22"/>
          <w:szCs w:val="22"/>
          <w:lang w:val="de-DE"/>
        </w:rPr>
        <w:t xml:space="preserve">, das in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Orlando zur Sommersaison an den Start geht. </w:t>
      </w:r>
      <w:r>
        <w:rPr>
          <w:rFonts w:ascii="Tahoma" w:hAnsi="Tahoma"/>
          <w:bCs/>
          <w:sz w:val="22"/>
          <w:szCs w:val="22"/>
        </w:rPr>
        <w:t>D</w:t>
      </w:r>
      <w:r>
        <w:rPr>
          <w:rFonts w:ascii="Tahoma" w:hAnsi="Tahoma"/>
          <w:sz w:val="22"/>
          <w:szCs w:val="22"/>
        </w:rPr>
        <w:t>ie tropischen Wälder Südamerikas mit ihren zahllosen Fließgewässern inspirierten die Designer zu der neuen Attraktion</w:t>
      </w:r>
      <w:r>
        <w:rPr>
          <w:rFonts w:ascii="Tahoma" w:hAnsi="Tahoma"/>
          <w:sz w:val="22"/>
          <w:szCs w:val="22"/>
          <w:lang w:val="de-DE"/>
        </w:rPr>
        <w:t xml:space="preserve">. </w:t>
      </w:r>
      <w:r w:rsidR="000E7DE6">
        <w:rPr>
          <w:rFonts w:ascii="Tahoma" w:hAnsi="Tahoma"/>
          <w:sz w:val="22"/>
          <w:szCs w:val="22"/>
          <w:lang w:val="de-DE"/>
        </w:rPr>
        <w:t>Höhepunkt d</w:t>
      </w:r>
      <w:r w:rsidR="00BB4E14">
        <w:rPr>
          <w:rFonts w:ascii="Tahoma" w:hAnsi="Tahoma"/>
          <w:sz w:val="22"/>
          <w:szCs w:val="22"/>
          <w:lang w:val="de-DE"/>
        </w:rPr>
        <w:t xml:space="preserve">er </w:t>
      </w:r>
      <w:r w:rsidR="000E7DE6">
        <w:rPr>
          <w:rFonts w:ascii="Tahoma" w:hAnsi="Tahoma"/>
          <w:sz w:val="22"/>
          <w:szCs w:val="22"/>
          <w:lang w:val="de-DE"/>
        </w:rPr>
        <w:t>fünfminütigen Fahrt ist der mit z</w:t>
      </w:r>
      <w:r w:rsidR="000E7DE6">
        <w:rPr>
          <w:rFonts w:ascii="Tahoma" w:hAnsi="Tahoma"/>
          <w:sz w:val="22"/>
          <w:szCs w:val="22"/>
        </w:rPr>
        <w:t>wölf Meter</w:t>
      </w:r>
      <w:r w:rsidR="000E7DE6">
        <w:rPr>
          <w:rFonts w:ascii="Tahoma" w:hAnsi="Tahoma"/>
          <w:sz w:val="22"/>
          <w:szCs w:val="22"/>
          <w:lang w:val="de-DE"/>
        </w:rPr>
        <w:t>n</w:t>
      </w:r>
      <w:r w:rsidR="000E7DE6">
        <w:rPr>
          <w:rFonts w:ascii="Tahoma" w:hAnsi="Tahoma"/>
          <w:sz w:val="22"/>
          <w:szCs w:val="22"/>
        </w:rPr>
        <w:t xml:space="preserve"> </w:t>
      </w:r>
      <w:r w:rsidR="000E7DE6">
        <w:rPr>
          <w:rFonts w:ascii="Tahoma" w:hAnsi="Tahoma"/>
          <w:bCs/>
          <w:sz w:val="22"/>
          <w:szCs w:val="22"/>
        </w:rPr>
        <w:t xml:space="preserve">weltweit höchste Stromschnellen-Fall einer </w:t>
      </w:r>
      <w:r w:rsidR="000E7DE6">
        <w:rPr>
          <w:rFonts w:ascii="Tahoma" w:hAnsi="Tahoma"/>
          <w:sz w:val="22"/>
          <w:szCs w:val="22"/>
        </w:rPr>
        <w:t>Wildwasserfahrt im Freizeitpark</w:t>
      </w:r>
      <w:r w:rsidR="000E7DE6">
        <w:rPr>
          <w:rFonts w:ascii="Tahoma" w:hAnsi="Tahoma"/>
          <w:sz w:val="22"/>
          <w:szCs w:val="22"/>
          <w:lang w:val="de-DE"/>
        </w:rPr>
        <w:t xml:space="preserve">. </w:t>
      </w:r>
      <w:r w:rsidR="000E7DE6">
        <w:rPr>
          <w:rFonts w:ascii="Tahoma" w:hAnsi="Tahoma"/>
          <w:sz w:val="22"/>
          <w:szCs w:val="22"/>
        </w:rPr>
        <w:t xml:space="preserve">Während der </w:t>
      </w:r>
      <w:r w:rsidR="000E7DE6" w:rsidRPr="005172C5">
        <w:rPr>
          <w:rFonts w:ascii="Tahoma" w:hAnsi="Tahoma"/>
          <w:sz w:val="22"/>
          <w:szCs w:val="22"/>
        </w:rPr>
        <w:t>Rafting</w:t>
      </w:r>
      <w:r w:rsidR="000E7DE6">
        <w:rPr>
          <w:rFonts w:ascii="Tahoma" w:hAnsi="Tahoma"/>
          <w:sz w:val="22"/>
          <w:szCs w:val="22"/>
        </w:rPr>
        <w:t>-</w:t>
      </w:r>
      <w:r w:rsidR="000E7DE6" w:rsidRPr="005172C5">
        <w:rPr>
          <w:rFonts w:ascii="Tahoma" w:hAnsi="Tahoma"/>
          <w:sz w:val="22"/>
          <w:szCs w:val="22"/>
        </w:rPr>
        <w:t>Tour</w:t>
      </w:r>
      <w:r w:rsidR="000E7DE6">
        <w:rPr>
          <w:rFonts w:ascii="Tahoma" w:hAnsi="Tahoma"/>
          <w:sz w:val="22"/>
          <w:szCs w:val="22"/>
        </w:rPr>
        <w:t xml:space="preserve"> drehen und winden sich die Flöße durch eine Dschungel-Landschaft und über </w:t>
      </w:r>
      <w:r w:rsidR="000E7DE6" w:rsidRPr="005172C5">
        <w:rPr>
          <w:rFonts w:ascii="Tahoma" w:hAnsi="Tahoma"/>
          <w:sz w:val="22"/>
          <w:szCs w:val="22"/>
        </w:rPr>
        <w:t>Stromschnelle</w:t>
      </w:r>
      <w:r w:rsidR="000E7DE6">
        <w:rPr>
          <w:rFonts w:ascii="Tahoma" w:hAnsi="Tahoma"/>
          <w:sz w:val="22"/>
          <w:szCs w:val="22"/>
        </w:rPr>
        <w:t>n</w:t>
      </w:r>
      <w:r w:rsidR="000E7DE6">
        <w:rPr>
          <w:rFonts w:ascii="Tahoma" w:hAnsi="Tahoma"/>
          <w:sz w:val="22"/>
          <w:szCs w:val="22"/>
          <w:lang w:val="de-DE"/>
        </w:rPr>
        <w:t xml:space="preserve"> – 40 Sekunden lang </w:t>
      </w:r>
      <w:r w:rsidR="00AA74E6">
        <w:rPr>
          <w:rFonts w:ascii="Tahoma" w:hAnsi="Tahoma"/>
          <w:sz w:val="22"/>
          <w:szCs w:val="22"/>
          <w:lang w:val="de-DE"/>
        </w:rPr>
        <w:t xml:space="preserve">in </w:t>
      </w:r>
      <w:r w:rsidR="000E7DE6">
        <w:rPr>
          <w:rFonts w:ascii="Tahoma" w:hAnsi="Tahoma"/>
          <w:sz w:val="22"/>
          <w:szCs w:val="22"/>
          <w:lang w:val="de-DE"/>
        </w:rPr>
        <w:t xml:space="preserve">der </w:t>
      </w:r>
      <w:r w:rsidR="000E7DE6">
        <w:rPr>
          <w:rFonts w:ascii="Tahoma" w:hAnsi="Tahoma"/>
          <w:sz w:val="22"/>
          <w:szCs w:val="22"/>
        </w:rPr>
        <w:t xml:space="preserve">anspruchsvollen </w:t>
      </w:r>
      <w:r w:rsidR="000E7DE6" w:rsidRPr="005172C5">
        <w:rPr>
          <w:rFonts w:ascii="Tahoma" w:hAnsi="Tahoma"/>
          <w:sz w:val="22"/>
          <w:szCs w:val="22"/>
        </w:rPr>
        <w:t xml:space="preserve">Kategorie </w:t>
      </w:r>
      <w:r w:rsidR="000E7DE6">
        <w:rPr>
          <w:rFonts w:ascii="Tahoma" w:hAnsi="Tahoma"/>
          <w:sz w:val="22"/>
          <w:szCs w:val="22"/>
          <w:lang w:val="de-DE"/>
        </w:rPr>
        <w:t xml:space="preserve">dreieinhalb bis vier. </w:t>
      </w:r>
      <w:r>
        <w:rPr>
          <w:rFonts w:ascii="Tahoma" w:hAnsi="Tahoma"/>
          <w:sz w:val="22"/>
          <w:szCs w:val="22"/>
        </w:rPr>
        <w:t xml:space="preserve">Trotz der abenteuerlichen Fahrelemente ist </w:t>
      </w:r>
      <w:proofErr w:type="spellStart"/>
      <w:r>
        <w:rPr>
          <w:rFonts w:ascii="Tahoma" w:hAnsi="Tahoma"/>
          <w:sz w:val="22"/>
          <w:szCs w:val="22"/>
        </w:rPr>
        <w:t>Infinity</w:t>
      </w:r>
      <w:proofErr w:type="spellEnd"/>
      <w:r>
        <w:rPr>
          <w:rFonts w:ascii="Tahoma" w:hAnsi="Tahoma"/>
          <w:sz w:val="22"/>
          <w:szCs w:val="22"/>
        </w:rPr>
        <w:t xml:space="preserve"> Falls ein Ride für die ganze Familie. </w:t>
      </w:r>
      <w:r>
        <w:rPr>
          <w:rFonts w:ascii="Tahoma" w:hAnsi="Tahoma"/>
          <w:sz w:val="22"/>
          <w:szCs w:val="22"/>
          <w:lang w:val="de-DE"/>
        </w:rPr>
        <w:t>N</w:t>
      </w:r>
      <w:r>
        <w:rPr>
          <w:rFonts w:ascii="Tahoma" w:hAnsi="Tahoma"/>
          <w:sz w:val="22"/>
          <w:szCs w:val="22"/>
        </w:rPr>
        <w:t xml:space="preserve">eben dem Spaßfaktor </w:t>
      </w:r>
      <w:r>
        <w:rPr>
          <w:rFonts w:ascii="Tahoma" w:hAnsi="Tahoma"/>
          <w:sz w:val="22"/>
          <w:szCs w:val="22"/>
          <w:lang w:val="de-DE"/>
        </w:rPr>
        <w:t xml:space="preserve">wird </w:t>
      </w:r>
      <w:r>
        <w:rPr>
          <w:rFonts w:ascii="Tahoma" w:hAnsi="Tahoma"/>
          <w:sz w:val="22"/>
          <w:szCs w:val="22"/>
        </w:rPr>
        <w:t>Wissen rund um das gefährdete Ökosystem unter den Urwaldriesen vermittel</w:t>
      </w:r>
      <w:r>
        <w:rPr>
          <w:rFonts w:ascii="Tahoma" w:hAnsi="Tahoma"/>
          <w:sz w:val="22"/>
          <w:szCs w:val="22"/>
          <w:lang w:val="de-DE"/>
        </w:rPr>
        <w:t>t.</w:t>
      </w:r>
    </w:p>
    <w:p w:rsidR="000E7DE6" w:rsidRPr="00AD7EA6" w:rsidRDefault="00AA74E6" w:rsidP="00AD7EA6">
      <w:pPr>
        <w:pStyle w:val="Textkrper"/>
        <w:jc w:val="center"/>
        <w:rPr>
          <w:rFonts w:ascii="Tahoma" w:hAnsi="Tahoma"/>
          <w:b/>
          <w:sz w:val="22"/>
          <w:szCs w:val="22"/>
          <w:lang w:val="de-DE"/>
        </w:rPr>
      </w:pPr>
      <w:proofErr w:type="spellStart"/>
      <w:r>
        <w:rPr>
          <w:rFonts w:ascii="Tahoma" w:hAnsi="Tahoma"/>
          <w:b/>
          <w:sz w:val="22"/>
          <w:szCs w:val="22"/>
          <w:lang w:val="de-DE"/>
        </w:rPr>
        <w:t>Aquatica</w:t>
      </w:r>
      <w:proofErr w:type="spellEnd"/>
      <w:r w:rsidR="00F76175">
        <w:rPr>
          <w:rFonts w:ascii="Tahoma" w:hAnsi="Tahoma"/>
          <w:b/>
          <w:sz w:val="22"/>
          <w:szCs w:val="22"/>
          <w:lang w:val="de-DE"/>
        </w:rPr>
        <w:t>:</w:t>
      </w:r>
      <w:r>
        <w:rPr>
          <w:rFonts w:ascii="Tahoma" w:hAnsi="Tahoma"/>
          <w:b/>
          <w:sz w:val="22"/>
          <w:szCs w:val="22"/>
          <w:lang w:val="de-DE"/>
        </w:rPr>
        <w:t xml:space="preserve"> </w:t>
      </w:r>
      <w:r w:rsidR="00AD7EA6" w:rsidRPr="00AD7EA6">
        <w:rPr>
          <w:rFonts w:ascii="Tahoma" w:hAnsi="Tahoma"/>
          <w:b/>
          <w:sz w:val="22"/>
          <w:szCs w:val="22"/>
          <w:lang w:val="de-DE"/>
        </w:rPr>
        <w:t>A</w:t>
      </w:r>
      <w:r w:rsidR="00AD7EA6">
        <w:rPr>
          <w:rFonts w:ascii="Tahoma" w:hAnsi="Tahoma"/>
          <w:b/>
          <w:sz w:val="22"/>
          <w:szCs w:val="22"/>
          <w:lang w:val="de-DE"/>
        </w:rPr>
        <w:t>us der Röhre in die Halfpipe</w:t>
      </w:r>
    </w:p>
    <w:p w:rsidR="000E7DE6" w:rsidRDefault="000E7DE6" w:rsidP="000E7DE6">
      <w:pPr>
        <w:pStyle w:val="Textkrper"/>
        <w:rPr>
          <w:rFonts w:ascii="Tahoma" w:hAnsi="Tahoma"/>
          <w:sz w:val="22"/>
          <w:szCs w:val="22"/>
          <w:lang w:val="de-DE"/>
        </w:rPr>
      </w:pPr>
      <w:r w:rsidRPr="000E7DE6">
        <w:rPr>
          <w:rFonts w:ascii="Tahoma" w:hAnsi="Tahoma"/>
          <w:sz w:val="22"/>
          <w:szCs w:val="22"/>
        </w:rPr>
        <w:t xml:space="preserve">In </w:t>
      </w:r>
      <w:proofErr w:type="spellStart"/>
      <w:r w:rsidRPr="000E7DE6">
        <w:rPr>
          <w:rFonts w:ascii="Tahoma" w:hAnsi="Tahoma"/>
          <w:sz w:val="22"/>
          <w:szCs w:val="22"/>
        </w:rPr>
        <w:t>Aquatica</w:t>
      </w:r>
      <w:proofErr w:type="spellEnd"/>
      <w:r w:rsidRPr="000E7DE6">
        <w:rPr>
          <w:rFonts w:ascii="Tahoma" w:hAnsi="Tahoma"/>
          <w:sz w:val="22"/>
          <w:szCs w:val="22"/>
        </w:rPr>
        <w:t xml:space="preserve">, </w:t>
      </w:r>
      <w:proofErr w:type="spellStart"/>
      <w:r w:rsidRPr="000E7DE6">
        <w:rPr>
          <w:rFonts w:ascii="Tahoma" w:hAnsi="Tahoma"/>
          <w:sz w:val="22"/>
          <w:szCs w:val="22"/>
        </w:rPr>
        <w:t>SeaWorld</w:t>
      </w:r>
      <w:proofErr w:type="spellEnd"/>
      <w:r w:rsidRPr="000E7DE6">
        <w:rPr>
          <w:rFonts w:ascii="Tahoma" w:hAnsi="Tahoma"/>
          <w:sz w:val="22"/>
          <w:szCs w:val="22"/>
        </w:rPr>
        <w:t xml:space="preserve"> Orlandos Wasserpark</w:t>
      </w:r>
      <w:r w:rsidR="00AA74E6">
        <w:rPr>
          <w:rFonts w:ascii="Tahoma" w:hAnsi="Tahoma"/>
          <w:sz w:val="22"/>
          <w:szCs w:val="22"/>
          <w:lang w:val="de-DE"/>
        </w:rPr>
        <w:t>,</w:t>
      </w:r>
      <w:r w:rsidR="000561BC">
        <w:rPr>
          <w:rFonts w:ascii="Tahoma" w:hAnsi="Tahoma"/>
          <w:sz w:val="22"/>
          <w:szCs w:val="22"/>
          <w:lang w:val="de-DE"/>
        </w:rPr>
        <w:t xml:space="preserve"> eröffnet </w:t>
      </w:r>
      <w:r w:rsidRPr="000E7DE6">
        <w:rPr>
          <w:rFonts w:ascii="Tahoma" w:hAnsi="Tahoma"/>
          <w:sz w:val="22"/>
          <w:szCs w:val="22"/>
        </w:rPr>
        <w:t xml:space="preserve">mit Ray Rush (etwa Rochen-Rausch) im Frühjahr 2018 ein </w:t>
      </w:r>
      <w:r w:rsidR="00AD7EA6">
        <w:rPr>
          <w:rFonts w:ascii="Tahoma" w:hAnsi="Tahoma"/>
          <w:sz w:val="22"/>
          <w:szCs w:val="22"/>
          <w:lang w:val="de-DE"/>
        </w:rPr>
        <w:t>weitere</w:t>
      </w:r>
      <w:r w:rsidR="00F76175">
        <w:rPr>
          <w:rFonts w:ascii="Tahoma" w:hAnsi="Tahoma"/>
          <w:sz w:val="22"/>
          <w:szCs w:val="22"/>
          <w:lang w:val="de-DE"/>
        </w:rPr>
        <w:t>s</w:t>
      </w:r>
      <w:r w:rsidR="00AD7EA6">
        <w:rPr>
          <w:rFonts w:ascii="Tahoma" w:hAnsi="Tahoma"/>
          <w:sz w:val="22"/>
          <w:szCs w:val="22"/>
          <w:lang w:val="de-DE"/>
        </w:rPr>
        <w:t xml:space="preserve"> </w:t>
      </w:r>
      <w:r w:rsidRPr="000E7DE6">
        <w:rPr>
          <w:rFonts w:ascii="Tahoma" w:hAnsi="Tahoma"/>
          <w:sz w:val="22"/>
          <w:szCs w:val="22"/>
        </w:rPr>
        <w:t xml:space="preserve">Spaß-Abenteuer der feuchten Art. Die über 18 Meter hohe Rafting-Rutsche kombiniert drei aufregende Wassererlebnisse zu einer Action-geladenen Attraktion für </w:t>
      </w:r>
      <w:r w:rsidR="000561BC">
        <w:rPr>
          <w:rFonts w:ascii="Tahoma" w:hAnsi="Tahoma"/>
          <w:sz w:val="22"/>
          <w:szCs w:val="22"/>
          <w:lang w:val="de-DE"/>
        </w:rPr>
        <w:t>Groß</w:t>
      </w:r>
      <w:r w:rsidR="00BB4E14">
        <w:rPr>
          <w:rFonts w:ascii="Tahoma" w:hAnsi="Tahoma"/>
          <w:sz w:val="22"/>
          <w:szCs w:val="22"/>
          <w:lang w:val="de-DE"/>
        </w:rPr>
        <w:t xml:space="preserve"> und </w:t>
      </w:r>
      <w:r w:rsidR="000561BC">
        <w:rPr>
          <w:rFonts w:ascii="Tahoma" w:hAnsi="Tahoma"/>
          <w:sz w:val="22"/>
          <w:szCs w:val="22"/>
          <w:lang w:val="de-DE"/>
        </w:rPr>
        <w:t>Klein</w:t>
      </w:r>
      <w:r w:rsidR="00BB4E14">
        <w:rPr>
          <w:rFonts w:ascii="Tahoma" w:hAnsi="Tahoma"/>
          <w:sz w:val="22"/>
          <w:szCs w:val="22"/>
          <w:lang w:val="de-DE"/>
        </w:rPr>
        <w:t>.</w:t>
      </w:r>
      <w:r>
        <w:rPr>
          <w:rFonts w:ascii="Tahoma" w:hAnsi="Tahoma"/>
          <w:sz w:val="22"/>
          <w:szCs w:val="22"/>
          <w:lang w:val="de-DE"/>
        </w:rPr>
        <w:t xml:space="preserve"> </w:t>
      </w:r>
      <w:r w:rsidRPr="000E7DE6">
        <w:rPr>
          <w:rFonts w:ascii="Tahoma" w:hAnsi="Tahoma"/>
          <w:sz w:val="22"/>
          <w:szCs w:val="22"/>
        </w:rPr>
        <w:t xml:space="preserve">Zum Auftakt </w:t>
      </w:r>
      <w:r w:rsidR="000561BC">
        <w:rPr>
          <w:rFonts w:ascii="Tahoma" w:hAnsi="Tahoma"/>
          <w:sz w:val="22"/>
          <w:szCs w:val="22"/>
          <w:lang w:val="de-DE"/>
        </w:rPr>
        <w:t xml:space="preserve">schießt ein </w:t>
      </w:r>
      <w:r w:rsidR="000561BC" w:rsidRPr="000E7DE6">
        <w:rPr>
          <w:rFonts w:ascii="Tahoma" w:hAnsi="Tahoma"/>
          <w:sz w:val="22"/>
          <w:szCs w:val="22"/>
        </w:rPr>
        <w:t xml:space="preserve">Hochdruck-Wasserstrahl </w:t>
      </w:r>
      <w:r w:rsidRPr="000E7DE6">
        <w:rPr>
          <w:rFonts w:ascii="Tahoma" w:hAnsi="Tahoma"/>
          <w:sz w:val="22"/>
          <w:szCs w:val="22"/>
        </w:rPr>
        <w:t xml:space="preserve">mit 36 Kilometern pro Stunde </w:t>
      </w:r>
      <w:r w:rsidR="000561BC">
        <w:rPr>
          <w:rFonts w:ascii="Tahoma" w:hAnsi="Tahoma"/>
          <w:sz w:val="22"/>
          <w:szCs w:val="22"/>
          <w:lang w:val="de-DE"/>
        </w:rPr>
        <w:t xml:space="preserve">die Mitfahrer </w:t>
      </w:r>
      <w:r w:rsidRPr="000E7DE6">
        <w:rPr>
          <w:rFonts w:ascii="Tahoma" w:hAnsi="Tahoma"/>
          <w:sz w:val="22"/>
          <w:szCs w:val="22"/>
        </w:rPr>
        <w:t>in eine geschlossene Röhrenkombination. Dan</w:t>
      </w:r>
      <w:r w:rsidR="000561BC">
        <w:rPr>
          <w:rFonts w:ascii="Tahoma" w:hAnsi="Tahoma"/>
          <w:sz w:val="22"/>
          <w:szCs w:val="22"/>
          <w:lang w:val="de-DE"/>
        </w:rPr>
        <w:t>ach schleudern sie in ei</w:t>
      </w:r>
      <w:proofErr w:type="spellStart"/>
      <w:r w:rsidRPr="000E7DE6">
        <w:rPr>
          <w:rFonts w:ascii="Tahoma" w:hAnsi="Tahoma"/>
          <w:sz w:val="22"/>
          <w:szCs w:val="22"/>
        </w:rPr>
        <w:t>ne</w:t>
      </w:r>
      <w:r w:rsidR="000561BC">
        <w:rPr>
          <w:rFonts w:ascii="Tahoma" w:hAnsi="Tahoma"/>
          <w:sz w:val="22"/>
          <w:szCs w:val="22"/>
          <w:lang w:val="de-DE"/>
        </w:rPr>
        <w:t>r</w:t>
      </w:r>
      <w:proofErr w:type="spellEnd"/>
      <w:r w:rsidRPr="000E7DE6">
        <w:rPr>
          <w:rFonts w:ascii="Tahoma" w:hAnsi="Tahoma"/>
          <w:sz w:val="22"/>
          <w:szCs w:val="22"/>
        </w:rPr>
        <w:t xml:space="preserve"> riesige</w:t>
      </w:r>
      <w:r w:rsidR="000561BC">
        <w:rPr>
          <w:rFonts w:ascii="Tahoma" w:hAnsi="Tahoma"/>
          <w:sz w:val="22"/>
          <w:szCs w:val="22"/>
          <w:lang w:val="de-DE"/>
        </w:rPr>
        <w:t>n</w:t>
      </w:r>
      <w:r w:rsidR="00AA74E6">
        <w:rPr>
          <w:rFonts w:ascii="Tahoma" w:hAnsi="Tahoma"/>
          <w:sz w:val="22"/>
          <w:szCs w:val="22"/>
          <w:lang w:val="de-DE"/>
        </w:rPr>
        <w:t>,</w:t>
      </w:r>
      <w:r w:rsidRPr="000E7DE6">
        <w:rPr>
          <w:rFonts w:ascii="Tahoma" w:hAnsi="Tahoma"/>
          <w:sz w:val="22"/>
          <w:szCs w:val="22"/>
        </w:rPr>
        <w:t xml:space="preserve"> durchsichtige</w:t>
      </w:r>
      <w:r w:rsidR="000561BC">
        <w:rPr>
          <w:rFonts w:ascii="Tahoma" w:hAnsi="Tahoma"/>
          <w:sz w:val="22"/>
          <w:szCs w:val="22"/>
          <w:lang w:val="de-DE"/>
        </w:rPr>
        <w:t>n</w:t>
      </w:r>
      <w:r w:rsidRPr="000E7DE6">
        <w:rPr>
          <w:rFonts w:ascii="Tahoma" w:hAnsi="Tahoma"/>
          <w:sz w:val="22"/>
          <w:szCs w:val="22"/>
        </w:rPr>
        <w:t xml:space="preserve"> Kugel</w:t>
      </w:r>
      <w:r w:rsidR="000561BC">
        <w:rPr>
          <w:rFonts w:ascii="Tahoma" w:hAnsi="Tahoma"/>
          <w:sz w:val="22"/>
          <w:szCs w:val="22"/>
          <w:lang w:val="de-DE"/>
        </w:rPr>
        <w:t xml:space="preserve"> die </w:t>
      </w:r>
      <w:r w:rsidRPr="000E7DE6">
        <w:rPr>
          <w:rFonts w:ascii="Tahoma" w:hAnsi="Tahoma"/>
          <w:sz w:val="22"/>
          <w:szCs w:val="22"/>
        </w:rPr>
        <w:t xml:space="preserve"> Wände hoch. </w:t>
      </w:r>
      <w:r w:rsidR="001442D7">
        <w:rPr>
          <w:rFonts w:ascii="Tahoma" w:hAnsi="Tahoma"/>
          <w:sz w:val="22"/>
          <w:szCs w:val="22"/>
          <w:lang w:val="de-DE"/>
        </w:rPr>
        <w:t xml:space="preserve">Aus einem </w:t>
      </w:r>
      <w:r w:rsidR="001442D7" w:rsidRPr="000E7DE6">
        <w:rPr>
          <w:rFonts w:ascii="Tahoma" w:hAnsi="Tahoma"/>
          <w:sz w:val="22"/>
          <w:szCs w:val="22"/>
        </w:rPr>
        <w:t>weiteren</w:t>
      </w:r>
      <w:r w:rsidRPr="000E7DE6">
        <w:rPr>
          <w:rFonts w:ascii="Tahoma" w:hAnsi="Tahoma"/>
          <w:sz w:val="22"/>
          <w:szCs w:val="22"/>
        </w:rPr>
        <w:t xml:space="preserve"> Röhrenabschnitt fliegen sie in einer offenen, wie ein </w:t>
      </w:r>
      <w:proofErr w:type="spellStart"/>
      <w:r w:rsidRPr="000E7DE6">
        <w:rPr>
          <w:rFonts w:ascii="Tahoma" w:hAnsi="Tahoma"/>
          <w:sz w:val="22"/>
          <w:szCs w:val="22"/>
        </w:rPr>
        <w:t>Mantarochen</w:t>
      </w:r>
      <w:proofErr w:type="spellEnd"/>
      <w:r w:rsidRPr="000E7DE6">
        <w:rPr>
          <w:rFonts w:ascii="Tahoma" w:hAnsi="Tahoma"/>
          <w:sz w:val="22"/>
          <w:szCs w:val="22"/>
        </w:rPr>
        <w:t xml:space="preserve"> geformten Halfpipe hin und her. </w:t>
      </w:r>
      <w:r w:rsidR="00AD7EA6">
        <w:rPr>
          <w:rFonts w:ascii="Tahoma" w:hAnsi="Tahoma"/>
          <w:sz w:val="22"/>
          <w:szCs w:val="22"/>
          <w:lang w:val="de-DE"/>
        </w:rPr>
        <w:t xml:space="preserve">Nach einem finalen </w:t>
      </w:r>
      <w:r w:rsidRPr="000E7DE6">
        <w:rPr>
          <w:rFonts w:ascii="Tahoma" w:hAnsi="Tahoma"/>
          <w:sz w:val="22"/>
          <w:szCs w:val="22"/>
        </w:rPr>
        <w:t>Röhr</w:t>
      </w:r>
      <w:r w:rsidR="00AD7EA6">
        <w:rPr>
          <w:rFonts w:ascii="Tahoma" w:hAnsi="Tahoma"/>
          <w:sz w:val="22"/>
          <w:szCs w:val="22"/>
          <w:lang w:val="de-DE"/>
        </w:rPr>
        <w:t xml:space="preserve">endurchlauf </w:t>
      </w:r>
      <w:r w:rsidRPr="000E7DE6">
        <w:rPr>
          <w:rFonts w:ascii="Tahoma" w:hAnsi="Tahoma"/>
          <w:sz w:val="22"/>
          <w:szCs w:val="22"/>
        </w:rPr>
        <w:lastRenderedPageBreak/>
        <w:t>landen die Schlauchboote spritzend in einem Wasserbecken.</w:t>
      </w:r>
      <w:r>
        <w:rPr>
          <w:rFonts w:ascii="Tahoma" w:hAnsi="Tahoma"/>
          <w:sz w:val="22"/>
          <w:szCs w:val="22"/>
          <w:lang w:val="de-DE"/>
        </w:rPr>
        <w:t xml:space="preserve"> </w:t>
      </w:r>
      <w:r w:rsidRPr="000E7DE6">
        <w:rPr>
          <w:rFonts w:ascii="Tahoma" w:hAnsi="Tahoma"/>
          <w:sz w:val="22"/>
          <w:szCs w:val="22"/>
        </w:rPr>
        <w:t xml:space="preserve">Ray Rush ist für Kinder ab 1,06 Meter Körpergröße freigegeben. </w:t>
      </w:r>
    </w:p>
    <w:p w:rsidR="00AD7EA6" w:rsidRPr="009F1140" w:rsidRDefault="00AA74E6" w:rsidP="009F1140">
      <w:pPr>
        <w:pStyle w:val="Textkrper"/>
        <w:jc w:val="center"/>
        <w:rPr>
          <w:rFonts w:ascii="Tahoma" w:hAnsi="Tahoma"/>
          <w:b/>
          <w:sz w:val="22"/>
          <w:szCs w:val="22"/>
          <w:lang w:val="de-DE"/>
        </w:rPr>
      </w:pPr>
      <w:r>
        <w:rPr>
          <w:rFonts w:ascii="Tahoma" w:hAnsi="Tahoma"/>
          <w:b/>
          <w:sz w:val="22"/>
          <w:szCs w:val="22"/>
          <w:lang w:val="de-DE"/>
        </w:rPr>
        <w:t xml:space="preserve">Adventure Island: </w:t>
      </w:r>
      <w:r w:rsidR="009F1140" w:rsidRPr="009F1140">
        <w:rPr>
          <w:rFonts w:ascii="Tahoma" w:hAnsi="Tahoma"/>
          <w:b/>
          <w:sz w:val="22"/>
          <w:szCs w:val="22"/>
          <w:lang w:val="de-DE"/>
        </w:rPr>
        <w:t>High Speed oder Boden weg</w:t>
      </w:r>
    </w:p>
    <w:p w:rsidR="001442D7" w:rsidRDefault="00AD7EA6" w:rsidP="001442D7">
      <w:pPr>
        <w:pStyle w:val="Textkrper"/>
        <w:rPr>
          <w:rFonts w:ascii="Tahoma" w:hAnsi="Tahoma"/>
          <w:sz w:val="22"/>
          <w:szCs w:val="22"/>
          <w:lang w:val="de-DE"/>
        </w:rPr>
      </w:pPr>
      <w:r w:rsidRPr="00AD7EA6">
        <w:rPr>
          <w:rFonts w:ascii="Tahoma" w:hAnsi="Tahoma"/>
          <w:sz w:val="22"/>
          <w:szCs w:val="22"/>
          <w:lang w:val="de-DE"/>
        </w:rPr>
        <w:t>Adventure Island</w:t>
      </w:r>
      <w:r w:rsidR="001442D7">
        <w:rPr>
          <w:rFonts w:ascii="Tahoma" w:hAnsi="Tahoma"/>
          <w:sz w:val="22"/>
          <w:szCs w:val="22"/>
          <w:lang w:val="de-DE"/>
        </w:rPr>
        <w:t xml:space="preserve">, </w:t>
      </w:r>
      <w:r w:rsidRPr="00AD7EA6">
        <w:rPr>
          <w:rFonts w:ascii="Tahoma" w:hAnsi="Tahoma"/>
          <w:sz w:val="22"/>
          <w:szCs w:val="22"/>
          <w:lang w:val="de-DE"/>
        </w:rPr>
        <w:t xml:space="preserve">Busch </w:t>
      </w:r>
      <w:proofErr w:type="spellStart"/>
      <w:r w:rsidRPr="00AD7EA6">
        <w:rPr>
          <w:rFonts w:ascii="Tahoma" w:hAnsi="Tahoma"/>
          <w:sz w:val="22"/>
          <w:szCs w:val="22"/>
          <w:lang w:val="de-DE"/>
        </w:rPr>
        <w:t>Gardens</w:t>
      </w:r>
      <w:proofErr w:type="spellEnd"/>
      <w:r w:rsidRPr="00AD7EA6">
        <w:rPr>
          <w:rFonts w:ascii="Tahoma" w:hAnsi="Tahoma"/>
          <w:sz w:val="22"/>
          <w:szCs w:val="22"/>
          <w:lang w:val="de-DE"/>
        </w:rPr>
        <w:t xml:space="preserve"> Tampa Bay</w:t>
      </w:r>
      <w:r w:rsidR="001442D7">
        <w:rPr>
          <w:rFonts w:ascii="Tahoma" w:hAnsi="Tahoma"/>
          <w:sz w:val="22"/>
          <w:szCs w:val="22"/>
          <w:lang w:val="de-DE"/>
        </w:rPr>
        <w:t>s Schwesterpark</w:t>
      </w:r>
      <w:r w:rsidRPr="00AD7EA6">
        <w:rPr>
          <w:rFonts w:ascii="Tahoma" w:hAnsi="Tahoma"/>
          <w:sz w:val="22"/>
          <w:szCs w:val="22"/>
          <w:lang w:val="de-DE"/>
        </w:rPr>
        <w:t xml:space="preserve"> </w:t>
      </w:r>
      <w:r w:rsidR="009F1140" w:rsidRPr="00AD7EA6">
        <w:rPr>
          <w:rFonts w:ascii="Tahoma" w:hAnsi="Tahoma"/>
          <w:sz w:val="22"/>
          <w:szCs w:val="22"/>
          <w:lang w:val="de-DE"/>
        </w:rPr>
        <w:t>am Golf von Mexiko</w:t>
      </w:r>
      <w:r w:rsidRPr="00AD7EA6">
        <w:rPr>
          <w:rFonts w:ascii="Tahoma" w:hAnsi="Tahoma"/>
          <w:sz w:val="22"/>
          <w:szCs w:val="22"/>
          <w:lang w:val="de-DE"/>
        </w:rPr>
        <w:t xml:space="preserve">, </w:t>
      </w:r>
      <w:r w:rsidR="004C5CB6">
        <w:rPr>
          <w:rFonts w:ascii="Tahoma" w:hAnsi="Tahoma"/>
          <w:sz w:val="22"/>
          <w:szCs w:val="22"/>
          <w:lang w:val="de-DE"/>
        </w:rPr>
        <w:t>e</w:t>
      </w:r>
      <w:r w:rsidR="004C5CB6">
        <w:rPr>
          <w:rFonts w:ascii="Tahoma" w:hAnsi="Tahoma"/>
          <w:sz w:val="22"/>
          <w:szCs w:val="22"/>
          <w:lang w:val="de-DE"/>
        </w:rPr>
        <w:t>r</w:t>
      </w:r>
      <w:r w:rsidR="004C5CB6">
        <w:rPr>
          <w:rFonts w:ascii="Tahoma" w:hAnsi="Tahoma"/>
          <w:sz w:val="22"/>
          <w:szCs w:val="22"/>
          <w:lang w:val="de-DE"/>
        </w:rPr>
        <w:t xml:space="preserve">öffnet am </w:t>
      </w:r>
      <w:r w:rsidR="009F1140">
        <w:rPr>
          <w:rFonts w:ascii="Tahoma" w:hAnsi="Tahoma"/>
          <w:sz w:val="22"/>
          <w:szCs w:val="22"/>
          <w:lang w:val="de-DE"/>
        </w:rPr>
        <w:t xml:space="preserve">9. </w:t>
      </w:r>
      <w:r w:rsidRPr="00AD7EA6">
        <w:rPr>
          <w:rFonts w:ascii="Tahoma" w:hAnsi="Tahoma"/>
          <w:sz w:val="22"/>
          <w:szCs w:val="22"/>
          <w:lang w:val="de-DE"/>
        </w:rPr>
        <w:t>März</w:t>
      </w:r>
      <w:r w:rsidR="004C5CB6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="004C5CB6">
        <w:rPr>
          <w:rFonts w:ascii="Tahoma" w:hAnsi="Tahoma"/>
          <w:sz w:val="22"/>
          <w:szCs w:val="22"/>
          <w:lang w:val="de-DE"/>
        </w:rPr>
        <w:t>Vanish</w:t>
      </w:r>
      <w:proofErr w:type="spellEnd"/>
      <w:r w:rsidR="004C5CB6">
        <w:rPr>
          <w:rFonts w:ascii="Tahoma" w:hAnsi="Tahoma"/>
          <w:sz w:val="22"/>
          <w:szCs w:val="22"/>
          <w:lang w:val="de-DE"/>
        </w:rPr>
        <w:t xml:space="preserve"> Point</w:t>
      </w:r>
      <w:r w:rsidR="001442D7">
        <w:rPr>
          <w:rFonts w:ascii="Tahoma" w:hAnsi="Tahoma"/>
          <w:sz w:val="22"/>
          <w:szCs w:val="22"/>
          <w:lang w:val="de-DE"/>
        </w:rPr>
        <w:t>.</w:t>
      </w:r>
      <w:r w:rsidRPr="00AD7EA6">
        <w:rPr>
          <w:rFonts w:ascii="Tahoma" w:hAnsi="Tahoma"/>
          <w:sz w:val="22"/>
          <w:szCs w:val="22"/>
          <w:lang w:val="de-DE"/>
        </w:rPr>
        <w:t xml:space="preserve"> </w:t>
      </w:r>
      <w:r w:rsidR="001442D7">
        <w:rPr>
          <w:rFonts w:ascii="Tahoma" w:hAnsi="Tahoma"/>
          <w:sz w:val="22"/>
          <w:szCs w:val="22"/>
          <w:lang w:val="de-DE"/>
        </w:rPr>
        <w:t xml:space="preserve">Für </w:t>
      </w:r>
      <w:r w:rsidR="004C5CB6">
        <w:rPr>
          <w:rFonts w:ascii="Tahoma" w:hAnsi="Tahoma"/>
          <w:sz w:val="22"/>
          <w:szCs w:val="22"/>
          <w:lang w:val="de-DE"/>
        </w:rPr>
        <w:t xml:space="preserve">eine </w:t>
      </w:r>
      <w:r w:rsidR="001442D7">
        <w:rPr>
          <w:rFonts w:ascii="Tahoma" w:hAnsi="Tahoma"/>
          <w:sz w:val="22"/>
          <w:szCs w:val="22"/>
          <w:lang w:val="de-DE"/>
        </w:rPr>
        <w:t xml:space="preserve">Tour </w:t>
      </w:r>
      <w:r w:rsidR="004C5CB6">
        <w:rPr>
          <w:rFonts w:ascii="Tahoma" w:hAnsi="Tahoma"/>
          <w:sz w:val="22"/>
          <w:szCs w:val="22"/>
          <w:lang w:val="de-DE"/>
        </w:rPr>
        <w:t xml:space="preserve">auf </w:t>
      </w:r>
      <w:r w:rsidR="009F1140">
        <w:rPr>
          <w:rFonts w:ascii="Tahoma" w:hAnsi="Tahoma"/>
          <w:sz w:val="22"/>
          <w:szCs w:val="22"/>
          <w:lang w:val="de-DE"/>
        </w:rPr>
        <w:t xml:space="preserve">der </w:t>
      </w:r>
      <w:r w:rsidRPr="00AD7EA6">
        <w:rPr>
          <w:rFonts w:ascii="Tahoma" w:hAnsi="Tahoma"/>
          <w:sz w:val="22"/>
          <w:szCs w:val="22"/>
          <w:lang w:val="de-DE"/>
        </w:rPr>
        <w:t xml:space="preserve">Freifall-Rutsche </w:t>
      </w:r>
      <w:r w:rsidR="001442D7">
        <w:rPr>
          <w:rFonts w:ascii="Tahoma" w:hAnsi="Tahoma"/>
          <w:sz w:val="22"/>
          <w:szCs w:val="22"/>
          <w:lang w:val="de-DE"/>
        </w:rPr>
        <w:t>lässt sich zw</w:t>
      </w:r>
      <w:r w:rsidR="001442D7">
        <w:rPr>
          <w:rFonts w:ascii="Tahoma" w:hAnsi="Tahoma"/>
          <w:sz w:val="22"/>
          <w:szCs w:val="22"/>
          <w:lang w:val="de-DE"/>
        </w:rPr>
        <w:t>i</w:t>
      </w:r>
      <w:r w:rsidR="001442D7">
        <w:rPr>
          <w:rFonts w:ascii="Tahoma" w:hAnsi="Tahoma"/>
          <w:sz w:val="22"/>
          <w:szCs w:val="22"/>
          <w:lang w:val="de-DE"/>
        </w:rPr>
        <w:t xml:space="preserve">schen </w:t>
      </w:r>
      <w:r w:rsidR="001442D7" w:rsidRPr="00AD7EA6">
        <w:rPr>
          <w:rFonts w:ascii="Tahoma" w:hAnsi="Tahoma"/>
          <w:sz w:val="22"/>
          <w:szCs w:val="22"/>
          <w:lang w:val="de-DE"/>
        </w:rPr>
        <w:t>zwei haarsträubenden Rutschverläufen</w:t>
      </w:r>
      <w:r w:rsidR="001442D7">
        <w:rPr>
          <w:rFonts w:ascii="Tahoma" w:hAnsi="Tahoma"/>
          <w:sz w:val="22"/>
          <w:szCs w:val="22"/>
          <w:lang w:val="de-DE"/>
        </w:rPr>
        <w:t xml:space="preserve"> wählen. Z</w:t>
      </w:r>
      <w:r w:rsidR="004C5CB6">
        <w:rPr>
          <w:rFonts w:ascii="Tahoma" w:hAnsi="Tahoma"/>
          <w:sz w:val="22"/>
          <w:szCs w:val="22"/>
          <w:lang w:val="de-DE"/>
        </w:rPr>
        <w:t>u</w:t>
      </w:r>
      <w:r w:rsidR="001442D7">
        <w:rPr>
          <w:rFonts w:ascii="Tahoma" w:hAnsi="Tahoma"/>
          <w:sz w:val="22"/>
          <w:szCs w:val="22"/>
          <w:lang w:val="de-DE"/>
        </w:rPr>
        <w:t xml:space="preserve"> beiden Varianten gehört ein</w:t>
      </w:r>
      <w:r w:rsidR="001442D7">
        <w:rPr>
          <w:rFonts w:ascii="Tahoma" w:hAnsi="Tahoma"/>
          <w:sz w:val="22"/>
          <w:szCs w:val="22"/>
          <w:lang w:val="de-DE"/>
        </w:rPr>
        <w:t>i</w:t>
      </w:r>
      <w:r w:rsidR="001442D7">
        <w:rPr>
          <w:rFonts w:ascii="Tahoma" w:hAnsi="Tahoma"/>
          <w:sz w:val="22"/>
          <w:szCs w:val="22"/>
          <w:lang w:val="de-DE"/>
        </w:rPr>
        <w:t xml:space="preserve">ger Mut: </w:t>
      </w:r>
      <w:r w:rsidR="004C5CB6">
        <w:rPr>
          <w:rFonts w:ascii="Tahoma" w:hAnsi="Tahoma"/>
          <w:sz w:val="22"/>
          <w:szCs w:val="22"/>
          <w:lang w:val="de-DE"/>
        </w:rPr>
        <w:t>Entweder i</w:t>
      </w:r>
      <w:r w:rsidR="001442D7" w:rsidRPr="00AD7EA6">
        <w:rPr>
          <w:rFonts w:ascii="Tahoma" w:hAnsi="Tahoma"/>
          <w:sz w:val="22"/>
          <w:szCs w:val="22"/>
          <w:lang w:val="de-DE"/>
        </w:rPr>
        <w:t>n 21 Meter</w:t>
      </w:r>
      <w:r w:rsidR="001442D7">
        <w:rPr>
          <w:rFonts w:ascii="Tahoma" w:hAnsi="Tahoma"/>
          <w:sz w:val="22"/>
          <w:szCs w:val="22"/>
          <w:lang w:val="de-DE"/>
        </w:rPr>
        <w:t>n</w:t>
      </w:r>
      <w:r w:rsidR="001442D7" w:rsidRPr="00AD7EA6">
        <w:rPr>
          <w:rFonts w:ascii="Tahoma" w:hAnsi="Tahoma"/>
          <w:sz w:val="22"/>
          <w:szCs w:val="22"/>
          <w:lang w:val="de-DE"/>
        </w:rPr>
        <w:t xml:space="preserve"> Höhe den Boden unter den Füßen verlieren oder 140 Meter horizontal mit Hochgeschwindigkeitsfinale</w:t>
      </w:r>
      <w:r w:rsidR="001442D7">
        <w:rPr>
          <w:rFonts w:ascii="Tahoma" w:hAnsi="Tahoma"/>
          <w:sz w:val="22"/>
          <w:szCs w:val="22"/>
          <w:lang w:val="de-DE"/>
        </w:rPr>
        <w:t xml:space="preserve"> fliegen</w:t>
      </w:r>
      <w:r w:rsidR="001442D7" w:rsidRPr="00AD7EA6">
        <w:rPr>
          <w:rFonts w:ascii="Tahoma" w:hAnsi="Tahoma"/>
          <w:sz w:val="22"/>
          <w:szCs w:val="22"/>
          <w:lang w:val="de-DE"/>
        </w:rPr>
        <w:t>.</w:t>
      </w:r>
      <w:r w:rsidR="001442D7">
        <w:rPr>
          <w:rFonts w:ascii="Tahoma" w:hAnsi="Tahoma"/>
          <w:sz w:val="22"/>
          <w:szCs w:val="22"/>
          <w:lang w:val="de-DE"/>
        </w:rPr>
        <w:t xml:space="preserve"> </w:t>
      </w:r>
      <w:proofErr w:type="spellStart"/>
      <w:r w:rsidR="004C5CB6">
        <w:rPr>
          <w:rFonts w:ascii="Tahoma" w:hAnsi="Tahoma"/>
          <w:sz w:val="22"/>
          <w:szCs w:val="22"/>
          <w:lang w:val="de-DE"/>
        </w:rPr>
        <w:t>Vanish</w:t>
      </w:r>
      <w:proofErr w:type="spellEnd"/>
      <w:r w:rsidR="004C5CB6">
        <w:rPr>
          <w:rFonts w:ascii="Tahoma" w:hAnsi="Tahoma"/>
          <w:sz w:val="22"/>
          <w:szCs w:val="22"/>
          <w:lang w:val="de-DE"/>
        </w:rPr>
        <w:t xml:space="preserve"> Point bezeichnet den</w:t>
      </w:r>
      <w:r w:rsidR="001442D7">
        <w:rPr>
          <w:rFonts w:ascii="Tahoma" w:hAnsi="Tahoma"/>
          <w:sz w:val="22"/>
          <w:szCs w:val="22"/>
          <w:lang w:val="de-DE"/>
        </w:rPr>
        <w:t xml:space="preserve"> </w:t>
      </w:r>
      <w:r w:rsidR="001442D7" w:rsidRPr="00AD7EA6">
        <w:rPr>
          <w:rFonts w:ascii="Tahoma" w:hAnsi="Tahoma"/>
          <w:sz w:val="22"/>
          <w:szCs w:val="22"/>
          <w:lang w:val="de-DE"/>
        </w:rPr>
        <w:t>perfekten Moment, wenn eine Welle bricht bzw. sich Wasser und Schwerkraft vereinen.</w:t>
      </w:r>
    </w:p>
    <w:p w:rsidR="00B72658" w:rsidRPr="00886341" w:rsidRDefault="00AA74E6" w:rsidP="00B72658">
      <w:pPr>
        <w:pStyle w:val="Textkrper"/>
        <w:jc w:val="center"/>
        <w:rPr>
          <w:rFonts w:ascii="Tahoma" w:hAnsi="Tahoma"/>
          <w:b/>
          <w:bCs/>
          <w:sz w:val="22"/>
          <w:szCs w:val="22"/>
          <w:lang w:val="de-DE"/>
        </w:rPr>
      </w:pPr>
      <w:proofErr w:type="spellStart"/>
      <w:r>
        <w:rPr>
          <w:rFonts w:ascii="Tahoma" w:hAnsi="Tahoma"/>
          <w:b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/>
          <w:bCs/>
          <w:sz w:val="22"/>
          <w:szCs w:val="22"/>
          <w:lang w:val="de-DE"/>
        </w:rPr>
        <w:t xml:space="preserve"> San Diego: </w:t>
      </w:r>
      <w:r w:rsidR="002A7F48">
        <w:rPr>
          <w:rFonts w:ascii="Tahoma" w:hAnsi="Tahoma"/>
          <w:b/>
          <w:bCs/>
          <w:sz w:val="22"/>
          <w:szCs w:val="22"/>
          <w:lang w:val="de-DE"/>
        </w:rPr>
        <w:t>K</w:t>
      </w:r>
      <w:r w:rsidR="00B72658" w:rsidRPr="00886341">
        <w:rPr>
          <w:rFonts w:ascii="Tahoma" w:hAnsi="Tahoma"/>
          <w:b/>
          <w:bCs/>
          <w:sz w:val="22"/>
          <w:szCs w:val="22"/>
          <w:lang w:val="de-DE"/>
        </w:rPr>
        <w:t>opfüber</w:t>
      </w:r>
      <w:r w:rsidR="002A7F48">
        <w:rPr>
          <w:rFonts w:ascii="Tahoma" w:hAnsi="Tahoma"/>
          <w:b/>
          <w:bCs/>
          <w:sz w:val="22"/>
          <w:szCs w:val="22"/>
          <w:lang w:val="de-DE"/>
        </w:rPr>
        <w:t xml:space="preserve"> Ausblicke</w:t>
      </w:r>
    </w:p>
    <w:p w:rsidR="00B72658" w:rsidRPr="00F273E0" w:rsidRDefault="00F273E0" w:rsidP="00B72658">
      <w:pPr>
        <w:pStyle w:val="Textkrper"/>
        <w:rPr>
          <w:rFonts w:ascii="Tahoma" w:hAnsi="Tahoma"/>
          <w:bCs/>
          <w:sz w:val="22"/>
          <w:szCs w:val="22"/>
        </w:rPr>
      </w:pPr>
      <w:r>
        <w:rPr>
          <w:rFonts w:ascii="Tahoma" w:hAnsi="Tahoma"/>
          <w:bCs/>
          <w:sz w:val="22"/>
          <w:szCs w:val="22"/>
          <w:lang w:val="de-DE"/>
        </w:rPr>
        <w:t xml:space="preserve">In </w:t>
      </w:r>
      <w:proofErr w:type="spellStart"/>
      <w:r>
        <w:rPr>
          <w:rFonts w:ascii="Tahoma" w:hAnsi="Tahoma"/>
          <w:bCs/>
          <w:sz w:val="22"/>
          <w:szCs w:val="22"/>
          <w:lang w:val="de-DE"/>
        </w:rPr>
        <w:t>SeaWorld</w:t>
      </w:r>
      <w:proofErr w:type="spellEnd"/>
      <w:r>
        <w:rPr>
          <w:rFonts w:ascii="Tahoma" w:hAnsi="Tahoma"/>
          <w:bCs/>
          <w:sz w:val="22"/>
          <w:szCs w:val="22"/>
          <w:lang w:val="de-DE"/>
        </w:rPr>
        <w:t xml:space="preserve"> a</w:t>
      </w:r>
      <w:r w:rsidR="00B72658" w:rsidRPr="00B72658">
        <w:rPr>
          <w:rFonts w:ascii="Tahoma" w:hAnsi="Tahoma"/>
          <w:bCs/>
          <w:sz w:val="22"/>
          <w:szCs w:val="22"/>
        </w:rPr>
        <w:t xml:space="preserve">n der südkalifornischen Küste </w:t>
      </w:r>
      <w:r w:rsidR="00886341">
        <w:rPr>
          <w:rFonts w:ascii="Tahoma" w:hAnsi="Tahoma"/>
          <w:bCs/>
          <w:sz w:val="22"/>
          <w:szCs w:val="22"/>
          <w:lang w:val="de-DE"/>
        </w:rPr>
        <w:t xml:space="preserve">eröffnet die </w:t>
      </w:r>
      <w:r w:rsidR="00886341" w:rsidRPr="00F273E0">
        <w:rPr>
          <w:rFonts w:ascii="Tahoma" w:hAnsi="Tahoma"/>
          <w:bCs/>
          <w:sz w:val="22"/>
          <w:szCs w:val="22"/>
        </w:rPr>
        <w:t xml:space="preserve">höchste und schnellste </w:t>
      </w:r>
      <w:r w:rsidR="00886341">
        <w:rPr>
          <w:rFonts w:ascii="Tahoma" w:hAnsi="Tahoma"/>
          <w:bCs/>
          <w:sz w:val="22"/>
          <w:szCs w:val="22"/>
          <w:lang w:val="de-DE"/>
        </w:rPr>
        <w:t>Achte</w:t>
      </w:r>
      <w:r w:rsidR="00886341">
        <w:rPr>
          <w:rFonts w:ascii="Tahoma" w:hAnsi="Tahoma"/>
          <w:bCs/>
          <w:sz w:val="22"/>
          <w:szCs w:val="22"/>
          <w:lang w:val="de-DE"/>
        </w:rPr>
        <w:t>r</w:t>
      </w:r>
      <w:r w:rsidR="00886341">
        <w:rPr>
          <w:rFonts w:ascii="Tahoma" w:hAnsi="Tahoma"/>
          <w:bCs/>
          <w:sz w:val="22"/>
          <w:szCs w:val="22"/>
          <w:lang w:val="de-DE"/>
        </w:rPr>
        <w:t>bahn</w:t>
      </w:r>
      <w:r w:rsidR="00886341" w:rsidRPr="00F273E0">
        <w:rPr>
          <w:rFonts w:ascii="Tahoma" w:hAnsi="Tahoma"/>
          <w:bCs/>
          <w:sz w:val="22"/>
          <w:szCs w:val="22"/>
        </w:rPr>
        <w:t xml:space="preserve"> in der Geschichte</w:t>
      </w:r>
      <w:r w:rsidR="00886341">
        <w:rPr>
          <w:rFonts w:ascii="Tahoma" w:hAnsi="Tahoma"/>
          <w:bCs/>
          <w:sz w:val="22"/>
          <w:szCs w:val="22"/>
          <w:lang w:val="de-DE"/>
        </w:rPr>
        <w:t xml:space="preserve"> des Parks</w:t>
      </w:r>
      <w:r w:rsidR="00886341" w:rsidRPr="00F273E0">
        <w:rPr>
          <w:rFonts w:ascii="Tahoma" w:hAnsi="Tahoma"/>
          <w:bCs/>
          <w:sz w:val="22"/>
          <w:szCs w:val="22"/>
        </w:rPr>
        <w:t>.</w:t>
      </w:r>
      <w:r w:rsidR="00886341">
        <w:rPr>
          <w:rFonts w:ascii="Tahoma" w:hAnsi="Tahoma"/>
          <w:bCs/>
          <w:sz w:val="22"/>
          <w:szCs w:val="22"/>
          <w:lang w:val="de-DE"/>
        </w:rPr>
        <w:t xml:space="preserve"> </w:t>
      </w:r>
      <w:proofErr w:type="spellStart"/>
      <w:r w:rsidR="00B72658" w:rsidRPr="00B72658">
        <w:rPr>
          <w:rFonts w:ascii="Tahoma" w:hAnsi="Tahoma"/>
          <w:bCs/>
          <w:sz w:val="22"/>
          <w:szCs w:val="22"/>
        </w:rPr>
        <w:t>Electric</w:t>
      </w:r>
      <w:proofErr w:type="spellEnd"/>
      <w:r w:rsidR="00B72658" w:rsidRPr="00B72658">
        <w:rPr>
          <w:rFonts w:ascii="Tahoma" w:hAnsi="Tahoma"/>
          <w:bCs/>
          <w:sz w:val="22"/>
          <w:szCs w:val="22"/>
        </w:rPr>
        <w:t xml:space="preserve"> </w:t>
      </w:r>
      <w:proofErr w:type="spellStart"/>
      <w:r w:rsidR="00B72658" w:rsidRPr="00B72658">
        <w:rPr>
          <w:rFonts w:ascii="Tahoma" w:hAnsi="Tahoma"/>
          <w:bCs/>
          <w:sz w:val="22"/>
          <w:szCs w:val="22"/>
        </w:rPr>
        <w:t>Eel</w:t>
      </w:r>
      <w:proofErr w:type="spellEnd"/>
      <w:r w:rsidR="00B72658" w:rsidRPr="00B72658">
        <w:rPr>
          <w:rFonts w:ascii="Tahoma" w:hAnsi="Tahoma"/>
          <w:bCs/>
          <w:sz w:val="22"/>
          <w:szCs w:val="22"/>
          <w:lang w:val="de-DE"/>
        </w:rPr>
        <w:t>, d</w:t>
      </w:r>
      <w:r w:rsidR="00B72658" w:rsidRPr="00B72658">
        <w:rPr>
          <w:rFonts w:ascii="Tahoma" w:hAnsi="Tahoma"/>
          <w:bCs/>
          <w:sz w:val="22"/>
          <w:szCs w:val="22"/>
        </w:rPr>
        <w:t>er nach den Zitter</w:t>
      </w:r>
      <w:r w:rsidR="00B72658" w:rsidRPr="00B72658">
        <w:rPr>
          <w:rFonts w:ascii="Tahoma" w:hAnsi="Tahoma"/>
          <w:bCs/>
          <w:sz w:val="22"/>
          <w:szCs w:val="22"/>
          <w:lang w:val="de-DE"/>
        </w:rPr>
        <w:t>aalen</w:t>
      </w:r>
      <w:r w:rsidR="00B72658" w:rsidRPr="00B72658">
        <w:rPr>
          <w:rFonts w:ascii="Tahoma" w:hAnsi="Tahoma"/>
          <w:bCs/>
          <w:sz w:val="22"/>
          <w:szCs w:val="22"/>
        </w:rPr>
        <w:t xml:space="preserve"> benannte </w:t>
      </w:r>
      <w:r w:rsidR="00886341">
        <w:rPr>
          <w:rFonts w:ascii="Tahoma" w:hAnsi="Tahoma"/>
          <w:bCs/>
          <w:sz w:val="22"/>
          <w:szCs w:val="22"/>
          <w:lang w:val="de-DE"/>
        </w:rPr>
        <w:t>Coa</w:t>
      </w:r>
      <w:r w:rsidR="00886341">
        <w:rPr>
          <w:rFonts w:ascii="Tahoma" w:hAnsi="Tahoma"/>
          <w:bCs/>
          <w:sz w:val="22"/>
          <w:szCs w:val="22"/>
          <w:lang w:val="de-DE"/>
        </w:rPr>
        <w:t>s</w:t>
      </w:r>
      <w:r w:rsidR="00886341">
        <w:rPr>
          <w:rFonts w:ascii="Tahoma" w:hAnsi="Tahoma"/>
          <w:bCs/>
          <w:sz w:val="22"/>
          <w:szCs w:val="22"/>
          <w:lang w:val="de-DE"/>
        </w:rPr>
        <w:t>ter</w:t>
      </w:r>
      <w:r w:rsidR="00B72658">
        <w:rPr>
          <w:rFonts w:ascii="Tahoma" w:hAnsi="Tahoma"/>
          <w:bCs/>
          <w:sz w:val="22"/>
          <w:szCs w:val="22"/>
          <w:lang w:val="de-DE"/>
        </w:rPr>
        <w:t>,</w:t>
      </w:r>
      <w:r w:rsidR="00B72658" w:rsidRPr="00B72658">
        <w:rPr>
          <w:rFonts w:ascii="Tahoma" w:hAnsi="Tahoma"/>
          <w:bCs/>
          <w:sz w:val="22"/>
          <w:szCs w:val="22"/>
        </w:rPr>
        <w:t xml:space="preserve"> empfindet die Bewegungen dieser Tiere durch Abschuss</w:t>
      </w:r>
      <w:r w:rsidR="00B72658" w:rsidRPr="00B72658">
        <w:rPr>
          <w:rFonts w:ascii="Tahoma" w:hAnsi="Tahoma"/>
          <w:bCs/>
          <w:sz w:val="22"/>
          <w:szCs w:val="22"/>
          <w:lang w:val="de-DE"/>
        </w:rPr>
        <w:t>-E</w:t>
      </w:r>
      <w:proofErr w:type="spellStart"/>
      <w:r w:rsidR="00B72658" w:rsidRPr="00B72658">
        <w:rPr>
          <w:rFonts w:ascii="Tahoma" w:hAnsi="Tahoma"/>
          <w:bCs/>
          <w:sz w:val="22"/>
          <w:szCs w:val="22"/>
        </w:rPr>
        <w:t>lemente</w:t>
      </w:r>
      <w:proofErr w:type="spellEnd"/>
      <w:r w:rsidR="00B72658" w:rsidRPr="00B72658">
        <w:rPr>
          <w:rFonts w:ascii="Tahoma" w:hAnsi="Tahoma"/>
          <w:bCs/>
          <w:sz w:val="22"/>
          <w:szCs w:val="22"/>
        </w:rPr>
        <w:t>, Drehungen und Loopings nach.</w:t>
      </w:r>
      <w:r w:rsidR="00B72658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B72658">
        <w:rPr>
          <w:rFonts w:ascii="Tahoma" w:hAnsi="Tahoma"/>
          <w:bCs/>
          <w:sz w:val="22"/>
          <w:szCs w:val="22"/>
        </w:rPr>
        <w:t xml:space="preserve">Während der Fahrt </w:t>
      </w:r>
      <w:r w:rsidR="00B72658">
        <w:rPr>
          <w:rFonts w:ascii="Tahoma" w:hAnsi="Tahoma"/>
          <w:bCs/>
          <w:sz w:val="22"/>
          <w:szCs w:val="22"/>
          <w:lang w:val="de-DE"/>
        </w:rPr>
        <w:t xml:space="preserve">werden die Passagiere in den Zügen </w:t>
      </w:r>
      <w:r w:rsidR="00B72658">
        <w:rPr>
          <w:rFonts w:ascii="Tahoma" w:hAnsi="Tahoma"/>
          <w:bCs/>
          <w:sz w:val="22"/>
          <w:szCs w:val="22"/>
        </w:rPr>
        <w:t>gedreht, in Kurven gelegt und in Loopings geschickt.</w:t>
      </w:r>
      <w:r w:rsidR="00B72658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B72658">
        <w:rPr>
          <w:rFonts w:ascii="Tahoma" w:hAnsi="Tahoma"/>
          <w:bCs/>
          <w:sz w:val="22"/>
          <w:szCs w:val="22"/>
        </w:rPr>
        <w:t>Zum Auftakt gibt es katapultartige Beschleunigungen, sowohl vor- als auch rückwärts, bei Geschwindigkeiten von bis zu 100 Kilometern pro Stunde. Danach geht es 45 Meter in die Luft und direkt in eine umgekehrte Rolle sowie ein Dreh-Looping</w:t>
      </w:r>
      <w:r w:rsidR="00B72658">
        <w:rPr>
          <w:rFonts w:ascii="Tahoma" w:hAnsi="Tahoma"/>
          <w:bCs/>
          <w:sz w:val="22"/>
          <w:szCs w:val="22"/>
          <w:lang w:val="de-DE"/>
        </w:rPr>
        <w:t xml:space="preserve">. Dabei wird </w:t>
      </w:r>
      <w:r w:rsidR="00B72658">
        <w:rPr>
          <w:rFonts w:ascii="Tahoma" w:hAnsi="Tahoma"/>
          <w:bCs/>
          <w:sz w:val="22"/>
          <w:szCs w:val="22"/>
        </w:rPr>
        <w:t>ein</w:t>
      </w:r>
      <w:r w:rsidR="00B72658">
        <w:rPr>
          <w:rFonts w:ascii="Tahoma" w:hAnsi="Tahoma"/>
          <w:bCs/>
          <w:sz w:val="22"/>
          <w:szCs w:val="22"/>
          <w:lang w:val="de-DE"/>
        </w:rPr>
        <w:t xml:space="preserve"> </w:t>
      </w:r>
      <w:r w:rsidR="00B72658">
        <w:rPr>
          <w:rFonts w:ascii="Tahoma" w:hAnsi="Tahoma"/>
          <w:bCs/>
          <w:sz w:val="22"/>
          <w:szCs w:val="22"/>
        </w:rPr>
        <w:t>schwerelose</w:t>
      </w:r>
      <w:r w:rsidR="00B72658">
        <w:rPr>
          <w:rFonts w:ascii="Tahoma" w:hAnsi="Tahoma"/>
          <w:bCs/>
          <w:sz w:val="22"/>
          <w:szCs w:val="22"/>
          <w:lang w:val="de-DE"/>
        </w:rPr>
        <w:t>r</w:t>
      </w:r>
      <w:r w:rsidR="00B72658">
        <w:rPr>
          <w:rFonts w:ascii="Tahoma" w:hAnsi="Tahoma"/>
          <w:bCs/>
          <w:sz w:val="22"/>
          <w:szCs w:val="22"/>
        </w:rPr>
        <w:t xml:space="preserve"> Zustand, im Fachjargon als </w:t>
      </w:r>
      <w:proofErr w:type="spellStart"/>
      <w:r w:rsidR="00B72658">
        <w:rPr>
          <w:rFonts w:ascii="Tahoma" w:hAnsi="Tahoma"/>
          <w:bCs/>
          <w:sz w:val="22"/>
          <w:szCs w:val="22"/>
        </w:rPr>
        <w:t>Airtime</w:t>
      </w:r>
      <w:proofErr w:type="spellEnd"/>
      <w:r w:rsidR="00B72658">
        <w:rPr>
          <w:rFonts w:ascii="Tahoma" w:hAnsi="Tahoma"/>
          <w:bCs/>
          <w:sz w:val="22"/>
          <w:szCs w:val="22"/>
        </w:rPr>
        <w:t xml:space="preserve"> bezeichnet</w:t>
      </w:r>
      <w:r w:rsidR="00B72658">
        <w:rPr>
          <w:rFonts w:ascii="Tahoma" w:hAnsi="Tahoma"/>
          <w:bCs/>
          <w:sz w:val="22"/>
          <w:szCs w:val="22"/>
          <w:lang w:val="de-DE"/>
        </w:rPr>
        <w:t>, erreicht</w:t>
      </w:r>
      <w:r w:rsidR="00B72658">
        <w:rPr>
          <w:rFonts w:ascii="Tahoma" w:hAnsi="Tahoma"/>
          <w:bCs/>
          <w:sz w:val="22"/>
          <w:szCs w:val="22"/>
        </w:rPr>
        <w:t xml:space="preserve">. Mit Hilfe neuester Technologie gelingt </w:t>
      </w:r>
      <w:r w:rsidR="00B72658">
        <w:rPr>
          <w:rFonts w:ascii="Tahoma" w:hAnsi="Tahoma"/>
          <w:bCs/>
          <w:sz w:val="22"/>
          <w:szCs w:val="22"/>
          <w:lang w:val="de-DE"/>
        </w:rPr>
        <w:t xml:space="preserve">es </w:t>
      </w:r>
      <w:r w:rsidR="00B72658">
        <w:rPr>
          <w:rFonts w:ascii="Tahoma" w:hAnsi="Tahoma"/>
          <w:bCs/>
          <w:sz w:val="22"/>
          <w:szCs w:val="22"/>
        </w:rPr>
        <w:t xml:space="preserve">der Kreativ-Abteilung </w:t>
      </w:r>
      <w:r w:rsidR="004C5CB6">
        <w:rPr>
          <w:rFonts w:ascii="Tahoma" w:hAnsi="Tahoma"/>
          <w:bCs/>
          <w:sz w:val="22"/>
          <w:szCs w:val="22"/>
          <w:lang w:val="de-DE"/>
        </w:rPr>
        <w:t xml:space="preserve">des Meeresabenteuerparks </w:t>
      </w:r>
      <w:r w:rsidR="00B72658">
        <w:rPr>
          <w:rFonts w:ascii="Tahoma" w:hAnsi="Tahoma"/>
          <w:bCs/>
          <w:sz w:val="22"/>
          <w:szCs w:val="22"/>
        </w:rPr>
        <w:t xml:space="preserve">einmal mehr, Nervenkitzel mit einem fesselnden und interaktiven Tiererlebnis zu verknüpfen. </w:t>
      </w:r>
      <w:proofErr w:type="spellStart"/>
      <w:r w:rsidR="00B72658">
        <w:rPr>
          <w:rFonts w:ascii="Tahoma" w:hAnsi="Tahoma"/>
          <w:bCs/>
          <w:sz w:val="22"/>
          <w:szCs w:val="22"/>
        </w:rPr>
        <w:t>Electric</w:t>
      </w:r>
      <w:proofErr w:type="spellEnd"/>
      <w:r w:rsidR="00B72658">
        <w:rPr>
          <w:rFonts w:ascii="Tahoma" w:hAnsi="Tahoma"/>
          <w:bCs/>
          <w:sz w:val="22"/>
          <w:szCs w:val="22"/>
        </w:rPr>
        <w:t xml:space="preserve"> </w:t>
      </w:r>
      <w:proofErr w:type="spellStart"/>
      <w:r w:rsidR="00B72658">
        <w:rPr>
          <w:rFonts w:ascii="Tahoma" w:hAnsi="Tahoma"/>
          <w:bCs/>
          <w:sz w:val="22"/>
          <w:szCs w:val="22"/>
        </w:rPr>
        <w:t>Eel</w:t>
      </w:r>
      <w:proofErr w:type="spellEnd"/>
      <w:r w:rsidR="00B72658">
        <w:rPr>
          <w:rFonts w:ascii="Tahoma" w:hAnsi="Tahoma"/>
          <w:bCs/>
          <w:sz w:val="22"/>
          <w:szCs w:val="22"/>
        </w:rPr>
        <w:t xml:space="preserve"> bietet </w:t>
      </w:r>
      <w:r w:rsidR="00B72658">
        <w:rPr>
          <w:rFonts w:ascii="Tahoma" w:hAnsi="Tahoma"/>
          <w:bCs/>
          <w:sz w:val="22"/>
          <w:szCs w:val="22"/>
          <w:lang w:val="de-DE"/>
        </w:rPr>
        <w:t>Ein</w:t>
      </w:r>
      <w:r w:rsidR="00B72658">
        <w:rPr>
          <w:rFonts w:ascii="Tahoma" w:hAnsi="Tahoma"/>
          <w:bCs/>
          <w:sz w:val="22"/>
          <w:szCs w:val="22"/>
        </w:rPr>
        <w:t xml:space="preserve">blicke in das Leben </w:t>
      </w:r>
      <w:r w:rsidR="004C5CB6">
        <w:rPr>
          <w:rFonts w:ascii="Tahoma" w:hAnsi="Tahoma"/>
          <w:bCs/>
          <w:sz w:val="22"/>
          <w:szCs w:val="22"/>
          <w:lang w:val="de-DE"/>
        </w:rPr>
        <w:t xml:space="preserve">der </w:t>
      </w:r>
      <w:r w:rsidR="00B72658">
        <w:rPr>
          <w:rFonts w:ascii="Tahoma" w:hAnsi="Tahoma"/>
          <w:bCs/>
          <w:sz w:val="22"/>
          <w:szCs w:val="22"/>
        </w:rPr>
        <w:t xml:space="preserve">mysteriösen </w:t>
      </w:r>
      <w:r w:rsidR="004C5CB6">
        <w:rPr>
          <w:rFonts w:ascii="Tahoma" w:hAnsi="Tahoma"/>
          <w:bCs/>
          <w:sz w:val="22"/>
          <w:szCs w:val="22"/>
          <w:lang w:val="de-DE"/>
        </w:rPr>
        <w:t>Zitteraale</w:t>
      </w:r>
      <w:r w:rsidR="00B72658">
        <w:rPr>
          <w:rFonts w:ascii="Tahoma" w:hAnsi="Tahoma"/>
          <w:bCs/>
          <w:sz w:val="22"/>
          <w:szCs w:val="22"/>
        </w:rPr>
        <w:t xml:space="preserve">, ihr einzigartiges Jagdverhalten und ihre sensorischen Fähigkeiten. </w:t>
      </w:r>
    </w:p>
    <w:p w:rsidR="007959B0" w:rsidRDefault="007959B0" w:rsidP="00955F27">
      <w:pPr>
        <w:pStyle w:val="Textkrper-Zeileneinzug"/>
        <w:jc w:val="both"/>
        <w:rPr>
          <w:rFonts w:cs="Tahoma"/>
          <w:bCs/>
          <w:sz w:val="20"/>
        </w:rPr>
      </w:pPr>
    </w:p>
    <w:p w:rsidR="00955F27" w:rsidRPr="009C2D09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 w:rsidRPr="008F02B0">
        <w:rPr>
          <w:rFonts w:cs="Tahoma"/>
          <w:bCs/>
          <w:sz w:val="20"/>
        </w:rPr>
        <w:t xml:space="preserve">SeaWorld Parks &amp; Entertainment begeistert die Besucher mit natürlichen Erlebnissen, spannender Unterhaltung und nahen Begegnungen mit Tieren, die gleichzeitig viel Interessantes und Wissenswertes vermitteln. Das Unternehmen betreibt </w:t>
      </w:r>
      <w:r>
        <w:rPr>
          <w:rFonts w:cs="Tahoma"/>
          <w:bCs/>
          <w:sz w:val="20"/>
        </w:rPr>
        <w:t>zwölf</w:t>
      </w:r>
      <w:r w:rsidRPr="008F02B0">
        <w:rPr>
          <w:rFonts w:cs="Tahoma"/>
          <w:bCs/>
          <w:sz w:val="20"/>
        </w:rPr>
        <w:t xml:space="preserve"> Themenparks in den USA. Die Parkfamilie umfasst die </w:t>
      </w:r>
      <w:proofErr w:type="spellStart"/>
      <w:r w:rsidRPr="008F02B0">
        <w:rPr>
          <w:rFonts w:cs="Tahoma"/>
          <w:bCs/>
          <w:sz w:val="20"/>
        </w:rPr>
        <w:t>SeaWorld</w:t>
      </w:r>
      <w:proofErr w:type="spellEnd"/>
      <w:r w:rsidRPr="008F02B0">
        <w:rPr>
          <w:rFonts w:cs="Tahoma"/>
          <w:bCs/>
          <w:sz w:val="20"/>
        </w:rPr>
        <w:t xml:space="preserve"> Parks in Orlando (Florida), San Diego (Kalifornien) und San Antonio (Texas); Busch Gardens Tampa Bay in Florida und Busch </w:t>
      </w:r>
      <w:proofErr w:type="spellStart"/>
      <w:r w:rsidRPr="008F02B0">
        <w:rPr>
          <w:rFonts w:cs="Tahoma"/>
          <w:bCs/>
          <w:sz w:val="20"/>
        </w:rPr>
        <w:t>Gardens</w:t>
      </w:r>
      <w:proofErr w:type="spellEnd"/>
      <w:r w:rsidRPr="008F02B0">
        <w:rPr>
          <w:rFonts w:cs="Tahoma"/>
          <w:bCs/>
          <w:sz w:val="20"/>
        </w:rPr>
        <w:t xml:space="preserve"> in </w:t>
      </w:r>
      <w:proofErr w:type="spellStart"/>
      <w:r w:rsidRPr="008F02B0">
        <w:rPr>
          <w:rFonts w:cs="Tahoma"/>
          <w:bCs/>
          <w:sz w:val="20"/>
        </w:rPr>
        <w:t>Williamsburg</w:t>
      </w:r>
      <w:proofErr w:type="spellEnd"/>
      <w:r w:rsidRPr="008F02B0">
        <w:rPr>
          <w:rFonts w:cs="Tahoma"/>
          <w:bCs/>
          <w:sz w:val="20"/>
        </w:rPr>
        <w:t xml:space="preserve"> (Virginia); das exklusive Tagesresort Discovery </w:t>
      </w:r>
      <w:proofErr w:type="spellStart"/>
      <w:r w:rsidRPr="008F02B0">
        <w:rPr>
          <w:rFonts w:cs="Tahoma"/>
          <w:bCs/>
          <w:sz w:val="20"/>
        </w:rPr>
        <w:t>Cove</w:t>
      </w:r>
      <w:proofErr w:type="spellEnd"/>
      <w:r w:rsidRPr="008F02B0">
        <w:rPr>
          <w:rFonts w:cs="Tahoma"/>
          <w:bCs/>
          <w:sz w:val="20"/>
        </w:rPr>
        <w:t xml:space="preserve"> in Orlando; </w:t>
      </w:r>
      <w:proofErr w:type="spellStart"/>
      <w:r w:rsidRPr="008F02B0">
        <w:rPr>
          <w:rFonts w:cs="Tahoma"/>
          <w:bCs/>
          <w:sz w:val="20"/>
        </w:rPr>
        <w:t>Aquatica</w:t>
      </w:r>
      <w:proofErr w:type="spellEnd"/>
      <w:r w:rsidRPr="008F02B0">
        <w:rPr>
          <w:rFonts w:cs="Tahoma"/>
          <w:bCs/>
          <w:sz w:val="20"/>
        </w:rPr>
        <w:t xml:space="preserve">, </w:t>
      </w:r>
      <w:proofErr w:type="spellStart"/>
      <w:r w:rsidRPr="008F02B0">
        <w:rPr>
          <w:rFonts w:cs="Tahoma"/>
          <w:bCs/>
          <w:sz w:val="20"/>
        </w:rPr>
        <w:t>SeaWorld’s</w:t>
      </w:r>
      <w:proofErr w:type="spellEnd"/>
      <w:r w:rsidRPr="008F02B0">
        <w:rPr>
          <w:rFonts w:cs="Tahoma"/>
          <w:bCs/>
          <w:sz w:val="20"/>
        </w:rPr>
        <w:t xml:space="preserve"> </w:t>
      </w:r>
      <w:proofErr w:type="spellStart"/>
      <w:r w:rsidRPr="008F02B0">
        <w:rPr>
          <w:rFonts w:cs="Tahoma"/>
          <w:bCs/>
          <w:sz w:val="20"/>
        </w:rPr>
        <w:t>Waterpark</w:t>
      </w:r>
      <w:proofErr w:type="spellEnd"/>
      <w:r w:rsidRPr="008F02B0">
        <w:rPr>
          <w:rFonts w:cs="Tahoma"/>
          <w:bCs/>
          <w:sz w:val="20"/>
        </w:rPr>
        <w:t xml:space="preserve"> in Orlando</w:t>
      </w:r>
      <w:r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Pr="009C2D09">
        <w:rPr>
          <w:rFonts w:cs="Tahoma"/>
          <w:bCs/>
          <w:sz w:val="20"/>
        </w:rPr>
        <w:t xml:space="preserve">San Diego und San Antonio; </w:t>
      </w:r>
      <w:proofErr w:type="spellStart"/>
      <w:r w:rsidRPr="009C2D09">
        <w:rPr>
          <w:rFonts w:cs="Tahoma"/>
          <w:bCs/>
          <w:sz w:val="20"/>
        </w:rPr>
        <w:t>Sesame</w:t>
      </w:r>
      <w:proofErr w:type="spellEnd"/>
      <w:r w:rsidRPr="009C2D09">
        <w:rPr>
          <w:rFonts w:cs="Tahoma"/>
          <w:bCs/>
          <w:sz w:val="20"/>
        </w:rPr>
        <w:t xml:space="preserve"> Place bei Philadelphia (Pennsylvania) sowie die Wasserparks Adventure Island in Tampa (Florida) und Water Country USA in Williamsburg (Virginia).    </w:t>
      </w: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 xml:space="preserve">d Parks &amp; Entertainment betreut </w:t>
      </w:r>
      <w:r w:rsidRPr="008F02B0">
        <w:rPr>
          <w:rFonts w:cs="Tahoma"/>
          <w:bCs/>
          <w:sz w:val="20"/>
        </w:rPr>
        <w:t xml:space="preserve">mehr als 89.000 Tiere, darunter 200 bedrohte oder gefährdete Arten. </w:t>
      </w:r>
    </w:p>
    <w:p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</w:rPr>
        <w:t xml:space="preserve">Über </w:t>
      </w:r>
      <w:r w:rsidR="002255ED">
        <w:rPr>
          <w:rFonts w:cs="Tahoma"/>
          <w:bCs/>
          <w:sz w:val="20"/>
        </w:rPr>
        <w:t>3</w:t>
      </w:r>
      <w:r w:rsidR="00E21F1D">
        <w:rPr>
          <w:rFonts w:cs="Tahoma"/>
          <w:bCs/>
          <w:sz w:val="20"/>
        </w:rPr>
        <w:t>1</w:t>
      </w:r>
      <w:r w:rsidR="002255ED">
        <w:rPr>
          <w:rFonts w:cs="Tahoma"/>
          <w:bCs/>
          <w:sz w:val="20"/>
        </w:rPr>
        <w:t>.</w:t>
      </w:r>
      <w:r w:rsidR="00892A9C">
        <w:rPr>
          <w:rFonts w:cs="Tahoma"/>
          <w:bCs/>
          <w:sz w:val="20"/>
        </w:rPr>
        <w:t>5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kranke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verletzte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verwaiste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und verlassene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Land- und 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 xml:space="preserve">wurde in den letzten 50 Jahren durch die Experten der </w:t>
      </w:r>
      <w:proofErr w:type="spellStart"/>
      <w:r>
        <w:rPr>
          <w:rFonts w:cs="Tahoma"/>
          <w:bCs/>
          <w:sz w:val="20"/>
        </w:rPr>
        <w:t>SeaWorld</w:t>
      </w:r>
      <w:proofErr w:type="spellEnd"/>
      <w:r>
        <w:rPr>
          <w:rFonts w:cs="Tahoma"/>
          <w:bCs/>
          <w:sz w:val="20"/>
        </w:rPr>
        <w:t xml:space="preserve"> </w:t>
      </w:r>
      <w:proofErr w:type="spellStart"/>
      <w:r>
        <w:rPr>
          <w:rFonts w:cs="Tahoma"/>
          <w:bCs/>
          <w:sz w:val="20"/>
        </w:rPr>
        <w:t>Rescue</w:t>
      </w:r>
      <w:proofErr w:type="spellEnd"/>
      <w:r>
        <w:rPr>
          <w:rFonts w:cs="Tahoma"/>
          <w:bCs/>
          <w:sz w:val="20"/>
        </w:rPr>
        <w:t xml:space="preserve"> Teams geholfen. Ziel jeder Rettungsaktion ist es, die </w:t>
      </w:r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 xml:space="preserve">e </w:t>
      </w:r>
      <w:r w:rsidRPr="00BB10FB">
        <w:rPr>
          <w:rFonts w:cs="Tahoma"/>
          <w:bCs/>
          <w:sz w:val="20"/>
        </w:rPr>
        <w:t xml:space="preserve">gesund zu pflegen und </w:t>
      </w:r>
      <w:r>
        <w:rPr>
          <w:rFonts w:cs="Tahoma"/>
          <w:bCs/>
          <w:sz w:val="20"/>
        </w:rPr>
        <w:t xml:space="preserve">in ihren ursprünglichen Lebensraum </w:t>
      </w:r>
      <w:r w:rsidRPr="00BB10FB">
        <w:rPr>
          <w:rFonts w:cs="Tahoma"/>
          <w:bCs/>
          <w:sz w:val="20"/>
        </w:rPr>
        <w:t xml:space="preserve">zurück zu bringen. </w:t>
      </w:r>
    </w:p>
    <w:p w:rsidR="00955F27" w:rsidRPr="00BB10FB" w:rsidRDefault="00955F27" w:rsidP="00955F27">
      <w:pPr>
        <w:pStyle w:val="Textkrper-Zeileneinzug"/>
        <w:jc w:val="both"/>
        <w:rPr>
          <w:rFonts w:cs="Tahoma"/>
          <w:b w:val="0"/>
          <w:bCs/>
          <w:sz w:val="20"/>
        </w:rPr>
      </w:pPr>
    </w:p>
    <w:p w:rsidR="00955F27" w:rsidRPr="008F02B0" w:rsidRDefault="00955F27" w:rsidP="00955F27">
      <w:pPr>
        <w:pStyle w:val="Textkrper3"/>
        <w:spacing w:after="0"/>
        <w:rPr>
          <w:rFonts w:ascii="Tahoma" w:hAnsi="Tahoma" w:cs="Tahoma"/>
          <w:bCs/>
          <w:sz w:val="20"/>
        </w:rPr>
      </w:pPr>
    </w:p>
    <w:p w:rsidR="00B000C7" w:rsidRDefault="00955F27" w:rsidP="00955F27">
      <w:pPr>
        <w:pStyle w:val="Textkrper3"/>
        <w:spacing w:after="0"/>
        <w:rPr>
          <w:rFonts w:ascii="Tahoma" w:hAnsi="Tahoma" w:cs="Tahoma"/>
          <w:sz w:val="22"/>
          <w:szCs w:val="22"/>
          <w:lang w:val="de-DE"/>
        </w:rPr>
      </w:pPr>
      <w:r w:rsidRPr="00E63D6F">
        <w:rPr>
          <w:rFonts w:ascii="Tahoma" w:hAnsi="Tahoma" w:cs="Tahoma"/>
          <w:bCs/>
          <w:sz w:val="22"/>
          <w:szCs w:val="22"/>
        </w:rPr>
        <w:t xml:space="preserve">Weitere Informationen gibt es in Deutschland unter </w:t>
      </w:r>
      <w:r w:rsidRPr="00E63D6F">
        <w:rPr>
          <w:rFonts w:ascii="Tahoma" w:hAnsi="Tahoma" w:cs="Tahoma"/>
          <w:sz w:val="22"/>
          <w:szCs w:val="22"/>
        </w:rPr>
        <w:t xml:space="preserve">Telefon 06102 - 36 66 36, per E-Mail an </w:t>
      </w:r>
      <w:hyperlink r:id="rId10" w:history="1">
        <w:r w:rsidRPr="00E63D6F">
          <w:rPr>
            <w:rStyle w:val="Hyperlink"/>
            <w:rFonts w:ascii="Tahoma" w:hAnsi="Tahoma" w:cs="Tahoma"/>
            <w:sz w:val="22"/>
            <w:szCs w:val="22"/>
          </w:rPr>
          <w:t>SeaWorldParks@noblekom.de</w:t>
        </w:r>
      </w:hyperlink>
      <w:r w:rsidRPr="00E63D6F">
        <w:rPr>
          <w:rFonts w:ascii="Tahoma" w:hAnsi="Tahoma" w:cs="Tahoma"/>
          <w:sz w:val="22"/>
          <w:szCs w:val="22"/>
        </w:rPr>
        <w:t xml:space="preserve"> oder schriftlich bei </w:t>
      </w:r>
      <w:proofErr w:type="spellStart"/>
      <w:r w:rsidRPr="00E63D6F">
        <w:rPr>
          <w:rFonts w:ascii="Tahoma" w:hAnsi="Tahoma" w:cs="Tahoma"/>
          <w:sz w:val="22"/>
          <w:szCs w:val="22"/>
        </w:rPr>
        <w:t>SeaWorld</w:t>
      </w:r>
      <w:proofErr w:type="spellEnd"/>
      <w:r w:rsidRPr="00E63D6F">
        <w:rPr>
          <w:rFonts w:ascii="Tahoma" w:hAnsi="Tahoma" w:cs="Tahoma"/>
          <w:sz w:val="22"/>
          <w:szCs w:val="22"/>
        </w:rPr>
        <w:t xml:space="preserve"> Parks &amp; Entertainment, Luisenstr. 7, 63263 Neu-Isenburg. Internet: </w:t>
      </w:r>
    </w:p>
    <w:p w:rsidR="00B000C7" w:rsidRDefault="00D41353" w:rsidP="00B000C7">
      <w:pPr>
        <w:pStyle w:val="Textkrper3"/>
        <w:spacing w:after="0"/>
        <w:rPr>
          <w:rFonts w:ascii="Tahoma" w:hAnsi="Tahoma" w:cs="Tahoma"/>
          <w:bCs/>
          <w:sz w:val="22"/>
          <w:szCs w:val="22"/>
          <w:lang w:val="de-DE"/>
        </w:rPr>
      </w:pPr>
      <w:hyperlink r:id="rId11" w:history="1">
        <w:r w:rsidR="00955F27" w:rsidRPr="00E63D6F">
          <w:rPr>
            <w:rStyle w:val="Hyperlink"/>
            <w:rFonts w:ascii="Tahoma" w:hAnsi="Tahoma" w:cs="Tahoma"/>
            <w:sz w:val="22"/>
            <w:szCs w:val="22"/>
          </w:rPr>
          <w:t>www.SeaWorldParks.com</w:t>
        </w:r>
      </w:hyperlink>
      <w:r w:rsidR="00955F27" w:rsidRPr="00E63D6F">
        <w:rPr>
          <w:rStyle w:val="Hyperlink"/>
          <w:rFonts w:ascii="Tahoma" w:hAnsi="Tahoma" w:cs="Tahoma"/>
          <w:sz w:val="22"/>
          <w:szCs w:val="22"/>
          <w:u w:val="none"/>
        </w:rPr>
        <w:t xml:space="preserve"> </w:t>
      </w:r>
      <w:r w:rsidR="00B000C7" w:rsidRPr="00B000C7">
        <w:rPr>
          <w:rStyle w:val="Hyperlink"/>
          <w:rFonts w:ascii="Tahoma" w:hAnsi="Tahoma" w:cs="Tahoma"/>
          <w:color w:val="auto"/>
          <w:sz w:val="22"/>
          <w:szCs w:val="22"/>
          <w:u w:val="none"/>
          <w:lang w:val="de-DE"/>
        </w:rPr>
        <w:t>bzw.</w:t>
      </w:r>
      <w:r w:rsidR="00955F27" w:rsidRPr="00B000C7">
        <w:rPr>
          <w:rFonts w:ascii="Tahoma" w:hAnsi="Tahoma" w:cs="Tahoma"/>
          <w:bCs/>
          <w:sz w:val="22"/>
          <w:szCs w:val="22"/>
        </w:rPr>
        <w:t xml:space="preserve"> </w:t>
      </w:r>
      <w:hyperlink r:id="rId12" w:history="1">
        <w:r w:rsidR="00954C69" w:rsidRPr="002739CE">
          <w:rPr>
            <w:rStyle w:val="Hyperlink"/>
            <w:rFonts w:ascii="Tahoma" w:hAnsi="Tahoma" w:cs="Tahoma"/>
            <w:bCs/>
            <w:sz w:val="22"/>
            <w:szCs w:val="22"/>
          </w:rPr>
          <w:t>www.parktoplanet.com</w:t>
        </w:r>
      </w:hyperlink>
    </w:p>
    <w:p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:rsidR="00955F27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proofErr w:type="gramStart"/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>,</w:t>
      </w:r>
      <w:proofErr w:type="gramEnd"/>
      <w:r w:rsidR="00B66391">
        <w:rPr>
          <w:rFonts w:ascii="Tahoma" w:hAnsi="Tahoma" w:cs="Tahoma"/>
          <w:sz w:val="22"/>
          <w:szCs w:val="22"/>
          <w:lang w:val="it-IT"/>
        </w:rPr>
        <w:t xml:space="preserve">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proofErr w:type="spellStart"/>
      <w:r w:rsidR="007A294B">
        <w:rPr>
          <w:rFonts w:ascii="Tahoma" w:hAnsi="Tahoma" w:cs="Tahoma"/>
          <w:sz w:val="22"/>
          <w:szCs w:val="22"/>
          <w:lang w:val="it-IT"/>
        </w:rPr>
        <w:t>März</w:t>
      </w:r>
      <w:proofErr w:type="spellEnd"/>
      <w:r w:rsidR="007A294B">
        <w:rPr>
          <w:rFonts w:ascii="Tahoma" w:hAnsi="Tahoma" w:cs="Tahoma"/>
          <w:sz w:val="22"/>
          <w:szCs w:val="22"/>
          <w:lang w:val="it-IT"/>
        </w:rPr>
        <w:t xml:space="preserve">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201</w:t>
      </w:r>
      <w:r w:rsidR="00B875C6">
        <w:rPr>
          <w:rFonts w:ascii="Tahoma" w:hAnsi="Tahoma" w:cs="Tahoma"/>
          <w:sz w:val="22"/>
          <w:szCs w:val="22"/>
          <w:lang w:val="it-IT"/>
        </w:rPr>
        <w:t>8</w:t>
      </w:r>
    </w:p>
    <w:p w:rsidR="00D945F9" w:rsidRDefault="00D41353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5" style="width:0;height:1.5pt" o:hralign="center" o:hrstd="t" o:hr="t" fillcolor="#a0a0a0" stroked="f"/>
        </w:pict>
      </w:r>
    </w:p>
    <w:p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</w:t>
      </w:r>
      <w:proofErr w:type="spellStart"/>
      <w:r w:rsidR="00B83143">
        <w:rPr>
          <w:rFonts w:ascii="Tahoma" w:hAnsi="Tahoma" w:cs="Tahoma"/>
          <w:bCs/>
          <w:sz w:val="22"/>
        </w:rPr>
        <w:t>kommunikation</w:t>
      </w:r>
      <w:proofErr w:type="spellEnd"/>
      <w:r w:rsidR="00B83143">
        <w:rPr>
          <w:rFonts w:ascii="Tahoma" w:hAnsi="Tahoma" w:cs="Tahoma"/>
          <w:bCs/>
          <w:sz w:val="22"/>
        </w:rPr>
        <w:t xml:space="preserve">, </w:t>
      </w:r>
      <w:r>
        <w:rPr>
          <w:rFonts w:ascii="Tahoma" w:hAnsi="Tahoma" w:cs="Tahoma"/>
          <w:bCs/>
          <w:sz w:val="22"/>
        </w:rPr>
        <w:t>Regina Bopp, Luisenstraße 7,</w:t>
      </w:r>
    </w:p>
    <w:p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:rsidR="005055DE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3" w:history="1">
        <w:r w:rsidR="00954C69" w:rsidRPr="002739CE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4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p w:rsidR="00B4485A" w:rsidRDefault="00B4485A" w:rsidP="007031BD">
      <w:pPr>
        <w:ind w:right="-1"/>
        <w:jc w:val="center"/>
        <w:rPr>
          <w:rFonts w:ascii="Tahoma" w:hAnsi="Tahoma" w:cs="Tahoma"/>
          <w:bCs/>
          <w:sz w:val="22"/>
        </w:rPr>
      </w:pPr>
    </w:p>
    <w:p w:rsidR="00B4485A" w:rsidRDefault="00B4485A" w:rsidP="007031BD">
      <w:pPr>
        <w:ind w:right="-1"/>
        <w:jc w:val="center"/>
        <w:rPr>
          <w:rFonts w:ascii="Tahoma" w:hAnsi="Tahoma" w:cs="Tahoma"/>
          <w:bCs/>
          <w:sz w:val="22"/>
        </w:rPr>
      </w:pPr>
    </w:p>
    <w:p w:rsidR="00B4485A" w:rsidRPr="005055DE" w:rsidRDefault="00B4485A" w:rsidP="007031BD">
      <w:pPr>
        <w:ind w:right="-1"/>
        <w:jc w:val="center"/>
        <w:rPr>
          <w:rFonts w:ascii="Tahoma" w:hAnsi="Tahoma" w:cs="Tahoma"/>
          <w:bCs/>
          <w:sz w:val="22"/>
        </w:rPr>
      </w:pPr>
    </w:p>
    <w:sectPr w:rsidR="00B4485A" w:rsidRPr="005055DE" w:rsidSect="000F1273">
      <w:headerReference w:type="even" r:id="rId15"/>
      <w:footerReference w:type="default" r:id="rId16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11AA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11AA24" w16cid:durableId="1D8A00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AF" w:rsidRDefault="005B7DAF">
      <w:r>
        <w:separator/>
      </w:r>
    </w:p>
  </w:endnote>
  <w:endnote w:type="continuationSeparator" w:id="0">
    <w:p w:rsidR="005B7DAF" w:rsidRDefault="005B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AF" w:rsidRDefault="005B7DAF">
      <w:r>
        <w:separator/>
      </w:r>
    </w:p>
  </w:footnote>
  <w:footnote w:type="continuationSeparator" w:id="0">
    <w:p w:rsidR="005B7DAF" w:rsidRDefault="005B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83" w:rsidRDefault="00F112D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el Liedtke">
    <w15:presenceInfo w15:providerId="Windows Live" w15:userId="d8228cd933822c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F9"/>
    <w:rsid w:val="00000D60"/>
    <w:rsid w:val="0000115A"/>
    <w:rsid w:val="00002B50"/>
    <w:rsid w:val="00002C10"/>
    <w:rsid w:val="00003616"/>
    <w:rsid w:val="00003DB3"/>
    <w:rsid w:val="0000506F"/>
    <w:rsid w:val="00007000"/>
    <w:rsid w:val="00014CE2"/>
    <w:rsid w:val="00023508"/>
    <w:rsid w:val="00023CFF"/>
    <w:rsid w:val="00024160"/>
    <w:rsid w:val="00025CC0"/>
    <w:rsid w:val="000310E1"/>
    <w:rsid w:val="00031EF7"/>
    <w:rsid w:val="00032E14"/>
    <w:rsid w:val="000349FD"/>
    <w:rsid w:val="00036F08"/>
    <w:rsid w:val="00037762"/>
    <w:rsid w:val="00042876"/>
    <w:rsid w:val="00045B83"/>
    <w:rsid w:val="000472EF"/>
    <w:rsid w:val="000474A2"/>
    <w:rsid w:val="000511CB"/>
    <w:rsid w:val="000517A6"/>
    <w:rsid w:val="000519D3"/>
    <w:rsid w:val="00052704"/>
    <w:rsid w:val="00055003"/>
    <w:rsid w:val="000561BC"/>
    <w:rsid w:val="000605C1"/>
    <w:rsid w:val="0006183E"/>
    <w:rsid w:val="00061854"/>
    <w:rsid w:val="00064634"/>
    <w:rsid w:val="00065147"/>
    <w:rsid w:val="00065512"/>
    <w:rsid w:val="00066A87"/>
    <w:rsid w:val="00067BF0"/>
    <w:rsid w:val="00067D1A"/>
    <w:rsid w:val="0007344E"/>
    <w:rsid w:val="0008087B"/>
    <w:rsid w:val="00082BB3"/>
    <w:rsid w:val="00082E50"/>
    <w:rsid w:val="00083FB5"/>
    <w:rsid w:val="000841B0"/>
    <w:rsid w:val="000877FD"/>
    <w:rsid w:val="000944C5"/>
    <w:rsid w:val="00094E90"/>
    <w:rsid w:val="000970BA"/>
    <w:rsid w:val="000A0D31"/>
    <w:rsid w:val="000A43D2"/>
    <w:rsid w:val="000A6322"/>
    <w:rsid w:val="000A7A8B"/>
    <w:rsid w:val="000B0CF7"/>
    <w:rsid w:val="000B4CC7"/>
    <w:rsid w:val="000B5136"/>
    <w:rsid w:val="000B5898"/>
    <w:rsid w:val="000B5C96"/>
    <w:rsid w:val="000C013F"/>
    <w:rsid w:val="000C5CBB"/>
    <w:rsid w:val="000C6105"/>
    <w:rsid w:val="000C7F72"/>
    <w:rsid w:val="000D1E4D"/>
    <w:rsid w:val="000D2C07"/>
    <w:rsid w:val="000D2D9B"/>
    <w:rsid w:val="000D6DC7"/>
    <w:rsid w:val="000D7F54"/>
    <w:rsid w:val="000E0090"/>
    <w:rsid w:val="000E035E"/>
    <w:rsid w:val="000E21F2"/>
    <w:rsid w:val="000E3A6A"/>
    <w:rsid w:val="000E7DE6"/>
    <w:rsid w:val="000F1273"/>
    <w:rsid w:val="001037B0"/>
    <w:rsid w:val="0010505F"/>
    <w:rsid w:val="001068B0"/>
    <w:rsid w:val="0011022D"/>
    <w:rsid w:val="00112F52"/>
    <w:rsid w:val="00113055"/>
    <w:rsid w:val="001144E2"/>
    <w:rsid w:val="00114805"/>
    <w:rsid w:val="00114A06"/>
    <w:rsid w:val="00114BE5"/>
    <w:rsid w:val="0011560E"/>
    <w:rsid w:val="00121C05"/>
    <w:rsid w:val="00122A1D"/>
    <w:rsid w:val="00125B66"/>
    <w:rsid w:val="00125B91"/>
    <w:rsid w:val="00126F31"/>
    <w:rsid w:val="00127658"/>
    <w:rsid w:val="001317C8"/>
    <w:rsid w:val="001333DB"/>
    <w:rsid w:val="00134393"/>
    <w:rsid w:val="00134EEE"/>
    <w:rsid w:val="00142AB4"/>
    <w:rsid w:val="001442D7"/>
    <w:rsid w:val="0014532A"/>
    <w:rsid w:val="0014727E"/>
    <w:rsid w:val="00162912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1C4E"/>
    <w:rsid w:val="00183B26"/>
    <w:rsid w:val="0018501B"/>
    <w:rsid w:val="0018533A"/>
    <w:rsid w:val="001857A4"/>
    <w:rsid w:val="00186725"/>
    <w:rsid w:val="00187225"/>
    <w:rsid w:val="00192678"/>
    <w:rsid w:val="001946C6"/>
    <w:rsid w:val="00194F51"/>
    <w:rsid w:val="001A23BF"/>
    <w:rsid w:val="001B2659"/>
    <w:rsid w:val="001B2980"/>
    <w:rsid w:val="001B2C01"/>
    <w:rsid w:val="001B55B9"/>
    <w:rsid w:val="001C1CFA"/>
    <w:rsid w:val="001C616B"/>
    <w:rsid w:val="001C7072"/>
    <w:rsid w:val="001D079C"/>
    <w:rsid w:val="001D0C13"/>
    <w:rsid w:val="001D1063"/>
    <w:rsid w:val="001D1221"/>
    <w:rsid w:val="001D2951"/>
    <w:rsid w:val="001D442D"/>
    <w:rsid w:val="001D6724"/>
    <w:rsid w:val="001E0B47"/>
    <w:rsid w:val="001E24B5"/>
    <w:rsid w:val="001E3CAC"/>
    <w:rsid w:val="001E4BA5"/>
    <w:rsid w:val="001F0285"/>
    <w:rsid w:val="001F0898"/>
    <w:rsid w:val="001F0BBF"/>
    <w:rsid w:val="001F0F65"/>
    <w:rsid w:val="001F1CEC"/>
    <w:rsid w:val="001F357F"/>
    <w:rsid w:val="001F48BB"/>
    <w:rsid w:val="001F53F2"/>
    <w:rsid w:val="002050BC"/>
    <w:rsid w:val="00212F4A"/>
    <w:rsid w:val="002131B0"/>
    <w:rsid w:val="002136F2"/>
    <w:rsid w:val="002145B3"/>
    <w:rsid w:val="00215260"/>
    <w:rsid w:val="00215A19"/>
    <w:rsid w:val="00217F70"/>
    <w:rsid w:val="00220934"/>
    <w:rsid w:val="00220B33"/>
    <w:rsid w:val="0022211E"/>
    <w:rsid w:val="00222911"/>
    <w:rsid w:val="002248D9"/>
    <w:rsid w:val="002255ED"/>
    <w:rsid w:val="0022640B"/>
    <w:rsid w:val="00231457"/>
    <w:rsid w:val="00236D6D"/>
    <w:rsid w:val="00237720"/>
    <w:rsid w:val="002378AF"/>
    <w:rsid w:val="002403BB"/>
    <w:rsid w:val="00244F89"/>
    <w:rsid w:val="00250911"/>
    <w:rsid w:val="0025727A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17B2"/>
    <w:rsid w:val="00282B5C"/>
    <w:rsid w:val="00284508"/>
    <w:rsid w:val="00284576"/>
    <w:rsid w:val="00286836"/>
    <w:rsid w:val="00286ADA"/>
    <w:rsid w:val="0028737D"/>
    <w:rsid w:val="002950D2"/>
    <w:rsid w:val="00296133"/>
    <w:rsid w:val="00297FFE"/>
    <w:rsid w:val="002A42E6"/>
    <w:rsid w:val="002A4BAB"/>
    <w:rsid w:val="002A53E3"/>
    <w:rsid w:val="002A627C"/>
    <w:rsid w:val="002A6719"/>
    <w:rsid w:val="002A7676"/>
    <w:rsid w:val="002A7CC6"/>
    <w:rsid w:val="002A7F48"/>
    <w:rsid w:val="002B0A12"/>
    <w:rsid w:val="002B1E65"/>
    <w:rsid w:val="002B30CB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D110F"/>
    <w:rsid w:val="002D225A"/>
    <w:rsid w:val="002D4EEC"/>
    <w:rsid w:val="002D5B13"/>
    <w:rsid w:val="002D7725"/>
    <w:rsid w:val="002E08D1"/>
    <w:rsid w:val="002E1583"/>
    <w:rsid w:val="002E2D80"/>
    <w:rsid w:val="002E5819"/>
    <w:rsid w:val="002E58F3"/>
    <w:rsid w:val="002F06FE"/>
    <w:rsid w:val="002F104B"/>
    <w:rsid w:val="002F4595"/>
    <w:rsid w:val="00304D06"/>
    <w:rsid w:val="0030738A"/>
    <w:rsid w:val="00311C51"/>
    <w:rsid w:val="00313736"/>
    <w:rsid w:val="00313A5A"/>
    <w:rsid w:val="00313E89"/>
    <w:rsid w:val="00321784"/>
    <w:rsid w:val="003250A0"/>
    <w:rsid w:val="00325DCB"/>
    <w:rsid w:val="00327AE3"/>
    <w:rsid w:val="00330464"/>
    <w:rsid w:val="00330DB1"/>
    <w:rsid w:val="00335A12"/>
    <w:rsid w:val="00336891"/>
    <w:rsid w:val="0033709D"/>
    <w:rsid w:val="00340DA1"/>
    <w:rsid w:val="003434A1"/>
    <w:rsid w:val="00343AAE"/>
    <w:rsid w:val="00346482"/>
    <w:rsid w:val="00350AE7"/>
    <w:rsid w:val="003512FF"/>
    <w:rsid w:val="00351353"/>
    <w:rsid w:val="003518A5"/>
    <w:rsid w:val="00351A85"/>
    <w:rsid w:val="00351FD8"/>
    <w:rsid w:val="00354349"/>
    <w:rsid w:val="003547BF"/>
    <w:rsid w:val="003563FF"/>
    <w:rsid w:val="00362440"/>
    <w:rsid w:val="00366BD3"/>
    <w:rsid w:val="0037228A"/>
    <w:rsid w:val="00374F8A"/>
    <w:rsid w:val="003775F0"/>
    <w:rsid w:val="00380D55"/>
    <w:rsid w:val="00381653"/>
    <w:rsid w:val="00381AE9"/>
    <w:rsid w:val="00392443"/>
    <w:rsid w:val="0039418F"/>
    <w:rsid w:val="00395BC6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B7D5C"/>
    <w:rsid w:val="003D0C67"/>
    <w:rsid w:val="003D77E5"/>
    <w:rsid w:val="003D79C7"/>
    <w:rsid w:val="003E3F23"/>
    <w:rsid w:val="003E46F2"/>
    <w:rsid w:val="003F6804"/>
    <w:rsid w:val="004002F7"/>
    <w:rsid w:val="00402440"/>
    <w:rsid w:val="00405234"/>
    <w:rsid w:val="00407384"/>
    <w:rsid w:val="004120DA"/>
    <w:rsid w:val="00413C4B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571C"/>
    <w:rsid w:val="00445BA7"/>
    <w:rsid w:val="00446E16"/>
    <w:rsid w:val="00450139"/>
    <w:rsid w:val="00451127"/>
    <w:rsid w:val="00451D0D"/>
    <w:rsid w:val="00454135"/>
    <w:rsid w:val="0045518D"/>
    <w:rsid w:val="004556D9"/>
    <w:rsid w:val="00460F2F"/>
    <w:rsid w:val="00462228"/>
    <w:rsid w:val="00465735"/>
    <w:rsid w:val="00466804"/>
    <w:rsid w:val="00466C07"/>
    <w:rsid w:val="00475EEE"/>
    <w:rsid w:val="00476B2B"/>
    <w:rsid w:val="00476F8C"/>
    <w:rsid w:val="0047705B"/>
    <w:rsid w:val="00480C87"/>
    <w:rsid w:val="00481DD8"/>
    <w:rsid w:val="00483960"/>
    <w:rsid w:val="00483CA3"/>
    <w:rsid w:val="00484C40"/>
    <w:rsid w:val="00484D75"/>
    <w:rsid w:val="00485F12"/>
    <w:rsid w:val="004868C0"/>
    <w:rsid w:val="00487D95"/>
    <w:rsid w:val="00490B2E"/>
    <w:rsid w:val="00491A70"/>
    <w:rsid w:val="00495AE9"/>
    <w:rsid w:val="004A149A"/>
    <w:rsid w:val="004A22CC"/>
    <w:rsid w:val="004A4093"/>
    <w:rsid w:val="004A6008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4647"/>
    <w:rsid w:val="004C5CB6"/>
    <w:rsid w:val="004C606C"/>
    <w:rsid w:val="004C782E"/>
    <w:rsid w:val="004D1A20"/>
    <w:rsid w:val="004E172A"/>
    <w:rsid w:val="004E2887"/>
    <w:rsid w:val="004E2A39"/>
    <w:rsid w:val="004F14D8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5E"/>
    <w:rsid w:val="00514621"/>
    <w:rsid w:val="00515DB9"/>
    <w:rsid w:val="00516884"/>
    <w:rsid w:val="005172C5"/>
    <w:rsid w:val="005205BA"/>
    <w:rsid w:val="005258C1"/>
    <w:rsid w:val="00526808"/>
    <w:rsid w:val="00530513"/>
    <w:rsid w:val="00530890"/>
    <w:rsid w:val="00534224"/>
    <w:rsid w:val="00537618"/>
    <w:rsid w:val="00540DE5"/>
    <w:rsid w:val="00542580"/>
    <w:rsid w:val="00556F21"/>
    <w:rsid w:val="0055743A"/>
    <w:rsid w:val="0056268D"/>
    <w:rsid w:val="005633F4"/>
    <w:rsid w:val="00563DB1"/>
    <w:rsid w:val="00565C25"/>
    <w:rsid w:val="00566112"/>
    <w:rsid w:val="0057280D"/>
    <w:rsid w:val="00573F27"/>
    <w:rsid w:val="005740E1"/>
    <w:rsid w:val="0057544E"/>
    <w:rsid w:val="00580135"/>
    <w:rsid w:val="0058013B"/>
    <w:rsid w:val="0058066E"/>
    <w:rsid w:val="00580B37"/>
    <w:rsid w:val="00584227"/>
    <w:rsid w:val="00590768"/>
    <w:rsid w:val="0059308F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B7DAF"/>
    <w:rsid w:val="005C4378"/>
    <w:rsid w:val="005C6AEC"/>
    <w:rsid w:val="005C7C20"/>
    <w:rsid w:val="005D00B3"/>
    <w:rsid w:val="005D2768"/>
    <w:rsid w:val="005D60A9"/>
    <w:rsid w:val="005D6236"/>
    <w:rsid w:val="005D6FE5"/>
    <w:rsid w:val="005D77A6"/>
    <w:rsid w:val="005E0165"/>
    <w:rsid w:val="005E0F57"/>
    <w:rsid w:val="005E13FB"/>
    <w:rsid w:val="005E49EB"/>
    <w:rsid w:val="005E4C85"/>
    <w:rsid w:val="005E4E79"/>
    <w:rsid w:val="005F02C8"/>
    <w:rsid w:val="005F0564"/>
    <w:rsid w:val="005F420C"/>
    <w:rsid w:val="005F4D2E"/>
    <w:rsid w:val="005F508F"/>
    <w:rsid w:val="006002A1"/>
    <w:rsid w:val="00601D37"/>
    <w:rsid w:val="006046DF"/>
    <w:rsid w:val="0060656E"/>
    <w:rsid w:val="006071BC"/>
    <w:rsid w:val="00615482"/>
    <w:rsid w:val="0061686C"/>
    <w:rsid w:val="006171D4"/>
    <w:rsid w:val="00626E02"/>
    <w:rsid w:val="00633064"/>
    <w:rsid w:val="00634145"/>
    <w:rsid w:val="00634D07"/>
    <w:rsid w:val="00645745"/>
    <w:rsid w:val="0065315E"/>
    <w:rsid w:val="00663A04"/>
    <w:rsid w:val="00663DF7"/>
    <w:rsid w:val="0066420D"/>
    <w:rsid w:val="00664823"/>
    <w:rsid w:val="0066512C"/>
    <w:rsid w:val="0067073C"/>
    <w:rsid w:val="0067222A"/>
    <w:rsid w:val="006778FA"/>
    <w:rsid w:val="00680E7E"/>
    <w:rsid w:val="0068116C"/>
    <w:rsid w:val="006836D6"/>
    <w:rsid w:val="00683F0C"/>
    <w:rsid w:val="006874F1"/>
    <w:rsid w:val="00691F42"/>
    <w:rsid w:val="00693885"/>
    <w:rsid w:val="00694657"/>
    <w:rsid w:val="00696FDC"/>
    <w:rsid w:val="006B060F"/>
    <w:rsid w:val="006B0C32"/>
    <w:rsid w:val="006B3CCD"/>
    <w:rsid w:val="006B3CE7"/>
    <w:rsid w:val="006B4865"/>
    <w:rsid w:val="006B6BC1"/>
    <w:rsid w:val="006B70A3"/>
    <w:rsid w:val="006C01D2"/>
    <w:rsid w:val="006C0362"/>
    <w:rsid w:val="006C0E46"/>
    <w:rsid w:val="006C1242"/>
    <w:rsid w:val="006C516A"/>
    <w:rsid w:val="006C51D4"/>
    <w:rsid w:val="006C56CC"/>
    <w:rsid w:val="006C65A7"/>
    <w:rsid w:val="006C6CC3"/>
    <w:rsid w:val="006D1297"/>
    <w:rsid w:val="006D5E07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73E"/>
    <w:rsid w:val="007031BD"/>
    <w:rsid w:val="00705395"/>
    <w:rsid w:val="00714FA0"/>
    <w:rsid w:val="00716F67"/>
    <w:rsid w:val="0072147D"/>
    <w:rsid w:val="0072274D"/>
    <w:rsid w:val="007237EE"/>
    <w:rsid w:val="00725717"/>
    <w:rsid w:val="00727B93"/>
    <w:rsid w:val="0073429C"/>
    <w:rsid w:val="00736C83"/>
    <w:rsid w:val="00736F27"/>
    <w:rsid w:val="007409A7"/>
    <w:rsid w:val="00743886"/>
    <w:rsid w:val="00743DFD"/>
    <w:rsid w:val="00747588"/>
    <w:rsid w:val="007548DF"/>
    <w:rsid w:val="007577FC"/>
    <w:rsid w:val="00764273"/>
    <w:rsid w:val="007647B4"/>
    <w:rsid w:val="0076686E"/>
    <w:rsid w:val="00771B26"/>
    <w:rsid w:val="007834C5"/>
    <w:rsid w:val="007847F1"/>
    <w:rsid w:val="0079046A"/>
    <w:rsid w:val="00790B67"/>
    <w:rsid w:val="007919F2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36C7"/>
    <w:rsid w:val="007B6C85"/>
    <w:rsid w:val="007B75DD"/>
    <w:rsid w:val="007B799C"/>
    <w:rsid w:val="007C12B7"/>
    <w:rsid w:val="007C5FF4"/>
    <w:rsid w:val="007C629B"/>
    <w:rsid w:val="007C6755"/>
    <w:rsid w:val="007C6990"/>
    <w:rsid w:val="007C7F06"/>
    <w:rsid w:val="007D2D47"/>
    <w:rsid w:val="007D3121"/>
    <w:rsid w:val="007D419D"/>
    <w:rsid w:val="007D47F1"/>
    <w:rsid w:val="007D7A83"/>
    <w:rsid w:val="007D7B29"/>
    <w:rsid w:val="007E2A34"/>
    <w:rsid w:val="007E58B3"/>
    <w:rsid w:val="007E5C6C"/>
    <w:rsid w:val="007F2685"/>
    <w:rsid w:val="007F3BF8"/>
    <w:rsid w:val="007F4469"/>
    <w:rsid w:val="007F6E21"/>
    <w:rsid w:val="007F6F87"/>
    <w:rsid w:val="0080005A"/>
    <w:rsid w:val="00800354"/>
    <w:rsid w:val="00802245"/>
    <w:rsid w:val="00810993"/>
    <w:rsid w:val="00811742"/>
    <w:rsid w:val="00812769"/>
    <w:rsid w:val="00814273"/>
    <w:rsid w:val="00817446"/>
    <w:rsid w:val="00821735"/>
    <w:rsid w:val="00821875"/>
    <w:rsid w:val="00824EFA"/>
    <w:rsid w:val="00827E88"/>
    <w:rsid w:val="008327FD"/>
    <w:rsid w:val="00832B9D"/>
    <w:rsid w:val="00834639"/>
    <w:rsid w:val="008348DE"/>
    <w:rsid w:val="008405D1"/>
    <w:rsid w:val="00844DB7"/>
    <w:rsid w:val="008460F3"/>
    <w:rsid w:val="00846AB1"/>
    <w:rsid w:val="008502E7"/>
    <w:rsid w:val="00850671"/>
    <w:rsid w:val="00851E76"/>
    <w:rsid w:val="00852964"/>
    <w:rsid w:val="00857CFE"/>
    <w:rsid w:val="00857D18"/>
    <w:rsid w:val="00860EA1"/>
    <w:rsid w:val="00861D49"/>
    <w:rsid w:val="0086382E"/>
    <w:rsid w:val="0086570D"/>
    <w:rsid w:val="00866C9F"/>
    <w:rsid w:val="0087127A"/>
    <w:rsid w:val="008728DE"/>
    <w:rsid w:val="00873B19"/>
    <w:rsid w:val="00874EBE"/>
    <w:rsid w:val="00874F72"/>
    <w:rsid w:val="00876209"/>
    <w:rsid w:val="00877075"/>
    <w:rsid w:val="00880422"/>
    <w:rsid w:val="00882237"/>
    <w:rsid w:val="00882579"/>
    <w:rsid w:val="00885BAE"/>
    <w:rsid w:val="00885D9B"/>
    <w:rsid w:val="00885E2A"/>
    <w:rsid w:val="00886341"/>
    <w:rsid w:val="00891408"/>
    <w:rsid w:val="00891FDF"/>
    <w:rsid w:val="00892A9C"/>
    <w:rsid w:val="0089464D"/>
    <w:rsid w:val="0089793F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6EC8"/>
    <w:rsid w:val="008E7639"/>
    <w:rsid w:val="008F155D"/>
    <w:rsid w:val="008F1815"/>
    <w:rsid w:val="008F1871"/>
    <w:rsid w:val="008F257D"/>
    <w:rsid w:val="008F5392"/>
    <w:rsid w:val="008F70D1"/>
    <w:rsid w:val="00900EC5"/>
    <w:rsid w:val="0090302C"/>
    <w:rsid w:val="00903B56"/>
    <w:rsid w:val="009065D0"/>
    <w:rsid w:val="00906605"/>
    <w:rsid w:val="009079F1"/>
    <w:rsid w:val="00912D7C"/>
    <w:rsid w:val="009149AE"/>
    <w:rsid w:val="009167B7"/>
    <w:rsid w:val="00916864"/>
    <w:rsid w:val="009218D9"/>
    <w:rsid w:val="00922773"/>
    <w:rsid w:val="0092318C"/>
    <w:rsid w:val="009238D5"/>
    <w:rsid w:val="00925D89"/>
    <w:rsid w:val="00926979"/>
    <w:rsid w:val="00926DDE"/>
    <w:rsid w:val="009323F5"/>
    <w:rsid w:val="00937B12"/>
    <w:rsid w:val="0094078C"/>
    <w:rsid w:val="0094170E"/>
    <w:rsid w:val="00941765"/>
    <w:rsid w:val="00942CAA"/>
    <w:rsid w:val="00943EA6"/>
    <w:rsid w:val="00944AD1"/>
    <w:rsid w:val="00945AD8"/>
    <w:rsid w:val="0094662A"/>
    <w:rsid w:val="00946BD8"/>
    <w:rsid w:val="009500EE"/>
    <w:rsid w:val="009502A6"/>
    <w:rsid w:val="00952ADA"/>
    <w:rsid w:val="00952C29"/>
    <w:rsid w:val="009533BF"/>
    <w:rsid w:val="00954C69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4A5B"/>
    <w:rsid w:val="00965B8B"/>
    <w:rsid w:val="00965E1C"/>
    <w:rsid w:val="009709DE"/>
    <w:rsid w:val="00973D04"/>
    <w:rsid w:val="0097721D"/>
    <w:rsid w:val="00977D49"/>
    <w:rsid w:val="00981A0A"/>
    <w:rsid w:val="00982F2A"/>
    <w:rsid w:val="009831AB"/>
    <w:rsid w:val="00991285"/>
    <w:rsid w:val="009926A3"/>
    <w:rsid w:val="00997B2C"/>
    <w:rsid w:val="009A2334"/>
    <w:rsid w:val="009A75A8"/>
    <w:rsid w:val="009A7FAE"/>
    <w:rsid w:val="009B4B6C"/>
    <w:rsid w:val="009B4E13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C7D"/>
    <w:rsid w:val="009E42CE"/>
    <w:rsid w:val="009E5C87"/>
    <w:rsid w:val="009E6411"/>
    <w:rsid w:val="009E7349"/>
    <w:rsid w:val="009F1140"/>
    <w:rsid w:val="009F12C3"/>
    <w:rsid w:val="009F155B"/>
    <w:rsid w:val="009F33BC"/>
    <w:rsid w:val="009F343D"/>
    <w:rsid w:val="009F4819"/>
    <w:rsid w:val="009F72EB"/>
    <w:rsid w:val="00A019D0"/>
    <w:rsid w:val="00A02E5C"/>
    <w:rsid w:val="00A0308F"/>
    <w:rsid w:val="00A14D8B"/>
    <w:rsid w:val="00A15A4E"/>
    <w:rsid w:val="00A16070"/>
    <w:rsid w:val="00A17A1A"/>
    <w:rsid w:val="00A245D8"/>
    <w:rsid w:val="00A26D55"/>
    <w:rsid w:val="00A27EFE"/>
    <w:rsid w:val="00A305E8"/>
    <w:rsid w:val="00A30F00"/>
    <w:rsid w:val="00A32D29"/>
    <w:rsid w:val="00A347C3"/>
    <w:rsid w:val="00A40459"/>
    <w:rsid w:val="00A42981"/>
    <w:rsid w:val="00A434F5"/>
    <w:rsid w:val="00A454FD"/>
    <w:rsid w:val="00A461CE"/>
    <w:rsid w:val="00A46E9A"/>
    <w:rsid w:val="00A474EA"/>
    <w:rsid w:val="00A50767"/>
    <w:rsid w:val="00A520DC"/>
    <w:rsid w:val="00A52E1A"/>
    <w:rsid w:val="00A559B0"/>
    <w:rsid w:val="00A60E23"/>
    <w:rsid w:val="00A63DBB"/>
    <w:rsid w:val="00A64867"/>
    <w:rsid w:val="00A712D6"/>
    <w:rsid w:val="00A731A5"/>
    <w:rsid w:val="00A73909"/>
    <w:rsid w:val="00A74D65"/>
    <w:rsid w:val="00A765FB"/>
    <w:rsid w:val="00A80299"/>
    <w:rsid w:val="00A8073A"/>
    <w:rsid w:val="00A8564D"/>
    <w:rsid w:val="00A873AC"/>
    <w:rsid w:val="00A87E9C"/>
    <w:rsid w:val="00A9223D"/>
    <w:rsid w:val="00A9406F"/>
    <w:rsid w:val="00AA2525"/>
    <w:rsid w:val="00AA71B4"/>
    <w:rsid w:val="00AA74E6"/>
    <w:rsid w:val="00AA76E4"/>
    <w:rsid w:val="00AB3E70"/>
    <w:rsid w:val="00AB4A38"/>
    <w:rsid w:val="00AB5082"/>
    <w:rsid w:val="00AB5933"/>
    <w:rsid w:val="00AB6455"/>
    <w:rsid w:val="00AB6C58"/>
    <w:rsid w:val="00AC0FE6"/>
    <w:rsid w:val="00AC56A4"/>
    <w:rsid w:val="00AC65BD"/>
    <w:rsid w:val="00AC785B"/>
    <w:rsid w:val="00AD2032"/>
    <w:rsid w:val="00AD45CC"/>
    <w:rsid w:val="00AD47AD"/>
    <w:rsid w:val="00AD792C"/>
    <w:rsid w:val="00AD7EA6"/>
    <w:rsid w:val="00AE3B70"/>
    <w:rsid w:val="00AE4889"/>
    <w:rsid w:val="00AE56F7"/>
    <w:rsid w:val="00AE6BCB"/>
    <w:rsid w:val="00AF3313"/>
    <w:rsid w:val="00AF3353"/>
    <w:rsid w:val="00AF681D"/>
    <w:rsid w:val="00B000B5"/>
    <w:rsid w:val="00B000C7"/>
    <w:rsid w:val="00B04CE8"/>
    <w:rsid w:val="00B05BA3"/>
    <w:rsid w:val="00B102C2"/>
    <w:rsid w:val="00B11360"/>
    <w:rsid w:val="00B11488"/>
    <w:rsid w:val="00B118FC"/>
    <w:rsid w:val="00B12864"/>
    <w:rsid w:val="00B129CE"/>
    <w:rsid w:val="00B1436D"/>
    <w:rsid w:val="00B14EF6"/>
    <w:rsid w:val="00B1549F"/>
    <w:rsid w:val="00B22E6E"/>
    <w:rsid w:val="00B2606E"/>
    <w:rsid w:val="00B41B05"/>
    <w:rsid w:val="00B4337F"/>
    <w:rsid w:val="00B43F19"/>
    <w:rsid w:val="00B4485A"/>
    <w:rsid w:val="00B449F3"/>
    <w:rsid w:val="00B45FB3"/>
    <w:rsid w:val="00B514A7"/>
    <w:rsid w:val="00B55E4E"/>
    <w:rsid w:val="00B56D89"/>
    <w:rsid w:val="00B61A8E"/>
    <w:rsid w:val="00B62712"/>
    <w:rsid w:val="00B634E4"/>
    <w:rsid w:val="00B63933"/>
    <w:rsid w:val="00B6461C"/>
    <w:rsid w:val="00B6637F"/>
    <w:rsid w:val="00B66391"/>
    <w:rsid w:val="00B72658"/>
    <w:rsid w:val="00B72789"/>
    <w:rsid w:val="00B7322E"/>
    <w:rsid w:val="00B765A4"/>
    <w:rsid w:val="00B7714F"/>
    <w:rsid w:val="00B807CA"/>
    <w:rsid w:val="00B83143"/>
    <w:rsid w:val="00B844E6"/>
    <w:rsid w:val="00B875C6"/>
    <w:rsid w:val="00B8789B"/>
    <w:rsid w:val="00B87F75"/>
    <w:rsid w:val="00B9012E"/>
    <w:rsid w:val="00B904D8"/>
    <w:rsid w:val="00B91460"/>
    <w:rsid w:val="00B97F62"/>
    <w:rsid w:val="00BA2258"/>
    <w:rsid w:val="00BA3467"/>
    <w:rsid w:val="00BA526A"/>
    <w:rsid w:val="00BA64BB"/>
    <w:rsid w:val="00BB2BE2"/>
    <w:rsid w:val="00BB3153"/>
    <w:rsid w:val="00BB4E14"/>
    <w:rsid w:val="00BB5940"/>
    <w:rsid w:val="00BC264F"/>
    <w:rsid w:val="00BC27D5"/>
    <w:rsid w:val="00BC32B4"/>
    <w:rsid w:val="00BD4F48"/>
    <w:rsid w:val="00BD5A15"/>
    <w:rsid w:val="00BE2F85"/>
    <w:rsid w:val="00BE4585"/>
    <w:rsid w:val="00BE57C3"/>
    <w:rsid w:val="00BF11FE"/>
    <w:rsid w:val="00BF12A2"/>
    <w:rsid w:val="00BF1F80"/>
    <w:rsid w:val="00BF3CFA"/>
    <w:rsid w:val="00BF4526"/>
    <w:rsid w:val="00BF4D5E"/>
    <w:rsid w:val="00BF585F"/>
    <w:rsid w:val="00BF6493"/>
    <w:rsid w:val="00C008FB"/>
    <w:rsid w:val="00C00B41"/>
    <w:rsid w:val="00C01164"/>
    <w:rsid w:val="00C0294E"/>
    <w:rsid w:val="00C05B07"/>
    <w:rsid w:val="00C10F99"/>
    <w:rsid w:val="00C11C37"/>
    <w:rsid w:val="00C1261F"/>
    <w:rsid w:val="00C13492"/>
    <w:rsid w:val="00C1556D"/>
    <w:rsid w:val="00C165AC"/>
    <w:rsid w:val="00C16C3C"/>
    <w:rsid w:val="00C174C5"/>
    <w:rsid w:val="00C202F6"/>
    <w:rsid w:val="00C2127B"/>
    <w:rsid w:val="00C21E59"/>
    <w:rsid w:val="00C22D5F"/>
    <w:rsid w:val="00C24019"/>
    <w:rsid w:val="00C26299"/>
    <w:rsid w:val="00C267D2"/>
    <w:rsid w:val="00C271DF"/>
    <w:rsid w:val="00C27FB0"/>
    <w:rsid w:val="00C32404"/>
    <w:rsid w:val="00C3568C"/>
    <w:rsid w:val="00C35AC3"/>
    <w:rsid w:val="00C40916"/>
    <w:rsid w:val="00C41806"/>
    <w:rsid w:val="00C419B4"/>
    <w:rsid w:val="00C41B2B"/>
    <w:rsid w:val="00C46DB8"/>
    <w:rsid w:val="00C47706"/>
    <w:rsid w:val="00C5239B"/>
    <w:rsid w:val="00C539C2"/>
    <w:rsid w:val="00C539EA"/>
    <w:rsid w:val="00C55405"/>
    <w:rsid w:val="00C57E1C"/>
    <w:rsid w:val="00C63120"/>
    <w:rsid w:val="00C64878"/>
    <w:rsid w:val="00C66373"/>
    <w:rsid w:val="00C71BAD"/>
    <w:rsid w:val="00C7361A"/>
    <w:rsid w:val="00C73909"/>
    <w:rsid w:val="00C763E8"/>
    <w:rsid w:val="00C77BAD"/>
    <w:rsid w:val="00C77EF1"/>
    <w:rsid w:val="00C8034D"/>
    <w:rsid w:val="00C82E81"/>
    <w:rsid w:val="00C83CE8"/>
    <w:rsid w:val="00C90C4F"/>
    <w:rsid w:val="00C90C87"/>
    <w:rsid w:val="00C92535"/>
    <w:rsid w:val="00C94B41"/>
    <w:rsid w:val="00C953E9"/>
    <w:rsid w:val="00CA096E"/>
    <w:rsid w:val="00CA13AF"/>
    <w:rsid w:val="00CA7C5A"/>
    <w:rsid w:val="00CB0D89"/>
    <w:rsid w:val="00CB3232"/>
    <w:rsid w:val="00CB5480"/>
    <w:rsid w:val="00CB5D94"/>
    <w:rsid w:val="00CB7E77"/>
    <w:rsid w:val="00CC18A5"/>
    <w:rsid w:val="00CC1FCF"/>
    <w:rsid w:val="00CC2CF3"/>
    <w:rsid w:val="00CC671B"/>
    <w:rsid w:val="00CD0904"/>
    <w:rsid w:val="00CD4BB0"/>
    <w:rsid w:val="00CD6D42"/>
    <w:rsid w:val="00CD73FA"/>
    <w:rsid w:val="00CE0807"/>
    <w:rsid w:val="00CE3955"/>
    <w:rsid w:val="00CE3C59"/>
    <w:rsid w:val="00CE421E"/>
    <w:rsid w:val="00CE4B94"/>
    <w:rsid w:val="00CE682B"/>
    <w:rsid w:val="00CF27E5"/>
    <w:rsid w:val="00CF4EE4"/>
    <w:rsid w:val="00CF65B7"/>
    <w:rsid w:val="00CF6639"/>
    <w:rsid w:val="00CF7F43"/>
    <w:rsid w:val="00D008E0"/>
    <w:rsid w:val="00D00AE1"/>
    <w:rsid w:val="00D0308D"/>
    <w:rsid w:val="00D060AC"/>
    <w:rsid w:val="00D07472"/>
    <w:rsid w:val="00D10611"/>
    <w:rsid w:val="00D10BF4"/>
    <w:rsid w:val="00D10FF9"/>
    <w:rsid w:val="00D15E3D"/>
    <w:rsid w:val="00D174B6"/>
    <w:rsid w:val="00D21AD6"/>
    <w:rsid w:val="00D220F8"/>
    <w:rsid w:val="00D243AB"/>
    <w:rsid w:val="00D263D7"/>
    <w:rsid w:val="00D26F50"/>
    <w:rsid w:val="00D2755B"/>
    <w:rsid w:val="00D27B95"/>
    <w:rsid w:val="00D3457E"/>
    <w:rsid w:val="00D34CA9"/>
    <w:rsid w:val="00D34DA8"/>
    <w:rsid w:val="00D35BDB"/>
    <w:rsid w:val="00D36F15"/>
    <w:rsid w:val="00D371DA"/>
    <w:rsid w:val="00D40584"/>
    <w:rsid w:val="00D40D7C"/>
    <w:rsid w:val="00D41353"/>
    <w:rsid w:val="00D44642"/>
    <w:rsid w:val="00D4543E"/>
    <w:rsid w:val="00D470D1"/>
    <w:rsid w:val="00D50656"/>
    <w:rsid w:val="00D53684"/>
    <w:rsid w:val="00D56DE6"/>
    <w:rsid w:val="00D61968"/>
    <w:rsid w:val="00D718A8"/>
    <w:rsid w:val="00D737A5"/>
    <w:rsid w:val="00D7395D"/>
    <w:rsid w:val="00D743C7"/>
    <w:rsid w:val="00D8051F"/>
    <w:rsid w:val="00D81612"/>
    <w:rsid w:val="00D82204"/>
    <w:rsid w:val="00D836B8"/>
    <w:rsid w:val="00D841DC"/>
    <w:rsid w:val="00D90D10"/>
    <w:rsid w:val="00D917B9"/>
    <w:rsid w:val="00D92E52"/>
    <w:rsid w:val="00D945F9"/>
    <w:rsid w:val="00D94740"/>
    <w:rsid w:val="00DA0838"/>
    <w:rsid w:val="00DA0F95"/>
    <w:rsid w:val="00DA46AA"/>
    <w:rsid w:val="00DA5EB5"/>
    <w:rsid w:val="00DA73D0"/>
    <w:rsid w:val="00DA76B1"/>
    <w:rsid w:val="00DB071D"/>
    <w:rsid w:val="00DB0870"/>
    <w:rsid w:val="00DB4EEB"/>
    <w:rsid w:val="00DC26F1"/>
    <w:rsid w:val="00DC2873"/>
    <w:rsid w:val="00DC2D8D"/>
    <w:rsid w:val="00DC2F5E"/>
    <w:rsid w:val="00DC797D"/>
    <w:rsid w:val="00DD04CC"/>
    <w:rsid w:val="00DD1B84"/>
    <w:rsid w:val="00DD4241"/>
    <w:rsid w:val="00DD54F5"/>
    <w:rsid w:val="00DE14D6"/>
    <w:rsid w:val="00DE27A6"/>
    <w:rsid w:val="00DE412C"/>
    <w:rsid w:val="00DE46C4"/>
    <w:rsid w:val="00DE489A"/>
    <w:rsid w:val="00DE5A50"/>
    <w:rsid w:val="00DE5AA6"/>
    <w:rsid w:val="00DE6B1A"/>
    <w:rsid w:val="00DF1C7B"/>
    <w:rsid w:val="00DF2AFA"/>
    <w:rsid w:val="00E0069B"/>
    <w:rsid w:val="00E00B56"/>
    <w:rsid w:val="00E029C4"/>
    <w:rsid w:val="00E032A6"/>
    <w:rsid w:val="00E03B7C"/>
    <w:rsid w:val="00E111ED"/>
    <w:rsid w:val="00E113C3"/>
    <w:rsid w:val="00E1435B"/>
    <w:rsid w:val="00E164FC"/>
    <w:rsid w:val="00E176BE"/>
    <w:rsid w:val="00E179A0"/>
    <w:rsid w:val="00E21F1D"/>
    <w:rsid w:val="00E240A9"/>
    <w:rsid w:val="00E24AC4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54AD"/>
    <w:rsid w:val="00E5560D"/>
    <w:rsid w:val="00E57F45"/>
    <w:rsid w:val="00E600CE"/>
    <w:rsid w:val="00E63B2F"/>
    <w:rsid w:val="00E671DB"/>
    <w:rsid w:val="00E70D23"/>
    <w:rsid w:val="00E70DD7"/>
    <w:rsid w:val="00E748E6"/>
    <w:rsid w:val="00E74C75"/>
    <w:rsid w:val="00E762D2"/>
    <w:rsid w:val="00E81228"/>
    <w:rsid w:val="00E82861"/>
    <w:rsid w:val="00E83BCE"/>
    <w:rsid w:val="00E846D3"/>
    <w:rsid w:val="00E84F7C"/>
    <w:rsid w:val="00E92964"/>
    <w:rsid w:val="00E95D41"/>
    <w:rsid w:val="00E97EC8"/>
    <w:rsid w:val="00EA3030"/>
    <w:rsid w:val="00EA67B2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C2D"/>
    <w:rsid w:val="00EE226B"/>
    <w:rsid w:val="00EE2E30"/>
    <w:rsid w:val="00EE5DCA"/>
    <w:rsid w:val="00EF063F"/>
    <w:rsid w:val="00EF2D95"/>
    <w:rsid w:val="00EF70AA"/>
    <w:rsid w:val="00F00735"/>
    <w:rsid w:val="00F01894"/>
    <w:rsid w:val="00F0374B"/>
    <w:rsid w:val="00F112D8"/>
    <w:rsid w:val="00F14281"/>
    <w:rsid w:val="00F161A6"/>
    <w:rsid w:val="00F1666F"/>
    <w:rsid w:val="00F178D1"/>
    <w:rsid w:val="00F22FD9"/>
    <w:rsid w:val="00F23930"/>
    <w:rsid w:val="00F25F32"/>
    <w:rsid w:val="00F273E0"/>
    <w:rsid w:val="00F30CF3"/>
    <w:rsid w:val="00F3133E"/>
    <w:rsid w:val="00F31FD5"/>
    <w:rsid w:val="00F322A0"/>
    <w:rsid w:val="00F35B98"/>
    <w:rsid w:val="00F407BE"/>
    <w:rsid w:val="00F409D3"/>
    <w:rsid w:val="00F43C4E"/>
    <w:rsid w:val="00F45C10"/>
    <w:rsid w:val="00F46EDD"/>
    <w:rsid w:val="00F5037C"/>
    <w:rsid w:val="00F51B74"/>
    <w:rsid w:val="00F52ECC"/>
    <w:rsid w:val="00F5307E"/>
    <w:rsid w:val="00F53B53"/>
    <w:rsid w:val="00F62CC1"/>
    <w:rsid w:val="00F710AE"/>
    <w:rsid w:val="00F71D7C"/>
    <w:rsid w:val="00F72177"/>
    <w:rsid w:val="00F76175"/>
    <w:rsid w:val="00F77B86"/>
    <w:rsid w:val="00F800DD"/>
    <w:rsid w:val="00F8313B"/>
    <w:rsid w:val="00F834B6"/>
    <w:rsid w:val="00F853EA"/>
    <w:rsid w:val="00F9002C"/>
    <w:rsid w:val="00F957F7"/>
    <w:rsid w:val="00F96B17"/>
    <w:rsid w:val="00F96C7B"/>
    <w:rsid w:val="00F96DB1"/>
    <w:rsid w:val="00FA0A08"/>
    <w:rsid w:val="00FA28EB"/>
    <w:rsid w:val="00FA5AF4"/>
    <w:rsid w:val="00FA7934"/>
    <w:rsid w:val="00FA7DD1"/>
    <w:rsid w:val="00FB32FD"/>
    <w:rsid w:val="00FB36BE"/>
    <w:rsid w:val="00FB58F2"/>
    <w:rsid w:val="00FB7941"/>
    <w:rsid w:val="00FB79BB"/>
    <w:rsid w:val="00FC1898"/>
    <w:rsid w:val="00FC2CAB"/>
    <w:rsid w:val="00FC4CCC"/>
    <w:rsid w:val="00FC531F"/>
    <w:rsid w:val="00FC66A5"/>
    <w:rsid w:val="00FC68DB"/>
    <w:rsid w:val="00FD3F1B"/>
    <w:rsid w:val="00FD6DB0"/>
    <w:rsid w:val="00FE3907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noblekom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www.parktoplane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aWorldParks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hyperlink" Target="mailto:SeaWorldParks@nobleko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obleko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F6F3C-A722-4BF8-806D-D2EC7BDE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5789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Regina Bopp</cp:lastModifiedBy>
  <cp:revision>2</cp:revision>
  <cp:lastPrinted>2018-03-02T16:19:00Z</cp:lastPrinted>
  <dcterms:created xsi:type="dcterms:W3CDTF">2018-03-05T09:57:00Z</dcterms:created>
  <dcterms:modified xsi:type="dcterms:W3CDTF">2018-03-05T09:57:00Z</dcterms:modified>
</cp:coreProperties>
</file>