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917" w:rsidRPr="00940103" w:rsidRDefault="00F52917" w:rsidP="00270312">
      <w:pPr>
        <w:spacing w:line="360" w:lineRule="auto"/>
        <w:jc w:val="both"/>
        <w:rPr>
          <w:rFonts w:ascii="OfficinaSansITCPro Book" w:eastAsia="OfficinaSansITCPro Book" w:hAnsi="OfficinaSansITCPro Book" w:cs="OfficinaSansITCPro Book"/>
        </w:rPr>
      </w:pPr>
      <w:r w:rsidRPr="00940103">
        <w:rPr>
          <w:rFonts w:ascii="OfficinaSansITCPro Book" w:eastAsia="OfficinaSansITCPro Book" w:hAnsi="OfficinaSansITCPro Book" w:cs="OfficinaSansITCPro Book"/>
        </w:rPr>
        <w:t xml:space="preserve">Köln, </w:t>
      </w:r>
      <w:r w:rsidR="00CA6694">
        <w:rPr>
          <w:rFonts w:ascii="OfficinaSansITCPro Book" w:eastAsia="OfficinaSansITCPro Book" w:hAnsi="OfficinaSansITCPro Book" w:cs="OfficinaSansITCPro Book"/>
        </w:rPr>
        <w:t>22. Mai</w:t>
      </w:r>
      <w:r w:rsidRPr="00940103">
        <w:rPr>
          <w:rFonts w:ascii="OfficinaSansITCPro Book" w:eastAsia="OfficinaSansITCPro Book" w:hAnsi="OfficinaSansITCPro Book" w:cs="OfficinaSansITCPro Book"/>
        </w:rPr>
        <w:t xml:space="preserve"> 2018</w:t>
      </w:r>
    </w:p>
    <w:p w:rsidR="00F52917" w:rsidRPr="00940103" w:rsidRDefault="00F60A78" w:rsidP="00270312">
      <w:pPr>
        <w:spacing w:line="360" w:lineRule="auto"/>
        <w:jc w:val="both"/>
        <w:rPr>
          <w:rFonts w:ascii="OfficinaSansITCPro Book" w:eastAsia="OfficinaSansITCPro Book" w:hAnsi="OfficinaSansITCPro Book" w:cs="OfficinaSansITCPro Book"/>
          <w:b/>
          <w:sz w:val="26"/>
        </w:rPr>
      </w:pPr>
      <w:r w:rsidRPr="00940103">
        <w:rPr>
          <w:rFonts w:ascii="OfficinaSansITCPro Book" w:eastAsia="OfficinaSansITCPro Book" w:hAnsi="OfficinaSansITCPro Book" w:cs="OfficinaSansITCPro Book"/>
          <w:b/>
          <w:sz w:val="26"/>
        </w:rPr>
        <w:t>Camper-Boom</w:t>
      </w:r>
      <w:r w:rsidR="00AE75E0" w:rsidRPr="00940103">
        <w:rPr>
          <w:rFonts w:ascii="OfficinaSansITCPro Book" w:eastAsia="OfficinaSansITCPro Book" w:hAnsi="OfficinaSansITCPro Book" w:cs="OfficinaSansITCPro Book"/>
          <w:b/>
          <w:sz w:val="26"/>
        </w:rPr>
        <w:t xml:space="preserve">: </w:t>
      </w:r>
      <w:r w:rsidR="0007051A">
        <w:rPr>
          <w:rFonts w:ascii="OfficinaSansITCPro Book" w:eastAsia="OfficinaSansITCPro Book" w:hAnsi="OfficinaSansITCPro Book" w:cs="OfficinaSansITCPro Book"/>
          <w:b/>
          <w:sz w:val="26"/>
        </w:rPr>
        <w:t>Wohnmobil-Urlaub</w:t>
      </w:r>
      <w:r w:rsidR="002843E6">
        <w:rPr>
          <w:rFonts w:ascii="OfficinaSansITCPro Book" w:eastAsia="OfficinaSansITCPro Book" w:hAnsi="OfficinaSansITCPro Book" w:cs="OfficinaSansITCPro Book"/>
          <w:b/>
          <w:sz w:val="26"/>
        </w:rPr>
        <w:t xml:space="preserve"> nimmt rasant zu</w:t>
      </w:r>
    </w:p>
    <w:p w:rsidR="00AE75E0" w:rsidRPr="00940103" w:rsidRDefault="002D17B0" w:rsidP="00270312">
      <w:pPr>
        <w:spacing w:line="360" w:lineRule="auto"/>
        <w:jc w:val="both"/>
        <w:rPr>
          <w:rFonts w:ascii="OfficinaSansITCPro Book" w:eastAsia="OfficinaSansITCPro Book" w:hAnsi="OfficinaSansITCPro Book" w:cs="OfficinaSansITCPro Book"/>
        </w:rPr>
      </w:pPr>
      <w:r w:rsidRPr="00940103">
        <w:rPr>
          <w:rFonts w:ascii="OfficinaSansITCPro Book" w:eastAsia="OfficinaSansITCPro Book" w:hAnsi="OfficinaSansITCPro Book" w:cs="OfficinaSansITCPro Book"/>
        </w:rPr>
        <w:t xml:space="preserve">In den letzten </w:t>
      </w:r>
      <w:r w:rsidR="00AE75E0" w:rsidRPr="00940103">
        <w:rPr>
          <w:rFonts w:ascii="OfficinaSansITCPro Book" w:eastAsia="OfficinaSansITCPro Book" w:hAnsi="OfficinaSansITCPro Book" w:cs="OfficinaSansITCPro Book"/>
        </w:rPr>
        <w:t>vier</w:t>
      </w:r>
      <w:r w:rsidRPr="00940103">
        <w:rPr>
          <w:rFonts w:ascii="OfficinaSansITCPro Book" w:eastAsia="OfficinaSansITCPro Book" w:hAnsi="OfficinaSansITCPro Book" w:cs="OfficinaSansITCPro Book"/>
        </w:rPr>
        <w:t xml:space="preserve"> Jahren </w:t>
      </w:r>
      <w:r w:rsidR="00AE75E0" w:rsidRPr="00940103">
        <w:rPr>
          <w:rFonts w:ascii="OfficinaSansITCPro Book" w:eastAsia="OfficinaSansITCPro Book" w:hAnsi="OfficinaSansITCPro Book" w:cs="OfficinaSansITCPro Book"/>
        </w:rPr>
        <w:t>sind die</w:t>
      </w:r>
      <w:r w:rsidRPr="00940103">
        <w:rPr>
          <w:rFonts w:ascii="OfficinaSansITCPro Book" w:eastAsia="OfficinaSansITCPro Book" w:hAnsi="OfficinaSansITCPro Book" w:cs="OfficinaSansITCPro Book"/>
        </w:rPr>
        <w:t xml:space="preserve"> </w:t>
      </w:r>
      <w:r w:rsidR="00AB1A0E">
        <w:rPr>
          <w:rFonts w:ascii="OfficinaSansITCPro Book" w:eastAsia="OfficinaSansITCPro Book" w:hAnsi="OfficinaSansITCPro Book" w:cs="OfficinaSansITCPro Book"/>
        </w:rPr>
        <w:t>Verkaufs</w:t>
      </w:r>
      <w:r w:rsidRPr="00940103">
        <w:rPr>
          <w:rFonts w:ascii="OfficinaSansITCPro Book" w:eastAsia="OfficinaSansITCPro Book" w:hAnsi="OfficinaSansITCPro Book" w:cs="OfficinaSansITCPro Book"/>
        </w:rPr>
        <w:t>- und Zulassungszahlen</w:t>
      </w:r>
      <w:r w:rsidR="002C3BAF" w:rsidRPr="00940103">
        <w:rPr>
          <w:rFonts w:ascii="OfficinaSansITCPro Book" w:eastAsia="OfficinaSansITCPro Book" w:hAnsi="OfficinaSansITCPro Book" w:cs="OfficinaSansITCPro Book"/>
        </w:rPr>
        <w:t xml:space="preserve"> von Wohnmobilen</w:t>
      </w:r>
      <w:r w:rsidRPr="00940103">
        <w:rPr>
          <w:rFonts w:ascii="OfficinaSansITCPro Book" w:eastAsia="OfficinaSansITCPro Book" w:hAnsi="OfficinaSansITCPro Book" w:cs="OfficinaSansITCPro Book"/>
        </w:rPr>
        <w:t xml:space="preserve"> in Deutschland </w:t>
      </w:r>
      <w:r w:rsidR="002C3BAF" w:rsidRPr="00940103">
        <w:rPr>
          <w:rFonts w:ascii="OfficinaSansITCPro Book" w:eastAsia="OfficinaSansITCPro Book" w:hAnsi="OfficinaSansITCPro Book" w:cs="OfficinaSansITCPro Book"/>
        </w:rPr>
        <w:t>rasant gestiegen</w:t>
      </w:r>
      <w:r w:rsidR="00AE75E0" w:rsidRPr="00940103">
        <w:rPr>
          <w:rFonts w:ascii="OfficinaSansITCPro Book" w:eastAsia="OfficinaSansITCPro Book" w:hAnsi="OfficinaSansITCPro Book" w:cs="OfficinaSansITCPro Book"/>
        </w:rPr>
        <w:t xml:space="preserve">. </w:t>
      </w:r>
      <w:r w:rsidR="004B312F">
        <w:rPr>
          <w:rFonts w:ascii="OfficinaSansITCPro Book" w:eastAsia="OfficinaSansITCPro Book" w:hAnsi="OfficinaSansITCPro Book" w:cs="OfficinaSansITCPro Book"/>
        </w:rPr>
        <w:t>Gab</w:t>
      </w:r>
      <w:r w:rsidR="00CA6694">
        <w:rPr>
          <w:rFonts w:ascii="OfficinaSansITCPro Book" w:eastAsia="OfficinaSansITCPro Book" w:hAnsi="OfficinaSansITCPro Book" w:cs="OfficinaSansITCPro Book"/>
        </w:rPr>
        <w:t xml:space="preserve"> es vor drei</w:t>
      </w:r>
      <w:r w:rsidR="004B312F">
        <w:rPr>
          <w:rFonts w:ascii="OfficinaSansITCPro Book" w:eastAsia="OfficinaSansITCPro Book" w:hAnsi="OfficinaSansITCPro Book" w:cs="OfficinaSansITCPro Book"/>
        </w:rPr>
        <w:t xml:space="preserve"> Jahren</w:t>
      </w:r>
      <w:r w:rsidR="00AE75E0" w:rsidRPr="00940103">
        <w:rPr>
          <w:rFonts w:ascii="OfficinaSansITCPro Book" w:eastAsia="OfficinaSansITCPro Book" w:hAnsi="OfficinaSansITCPro Book" w:cs="OfficinaSansITCPro Book"/>
        </w:rPr>
        <w:t xml:space="preserve"> </w:t>
      </w:r>
      <w:r w:rsidR="004B312F">
        <w:rPr>
          <w:rFonts w:ascii="OfficinaSansITCPro Book" w:eastAsia="OfficinaSansITCPro Book" w:hAnsi="OfficinaSansITCPro Book" w:cs="OfficinaSansITCPro Book"/>
        </w:rPr>
        <w:t xml:space="preserve">rund </w:t>
      </w:r>
      <w:r w:rsidR="00AE75E0" w:rsidRPr="00940103">
        <w:rPr>
          <w:rFonts w:ascii="OfficinaSansITCPro Book" w:eastAsia="OfficinaSansITCPro Book" w:hAnsi="OfficinaSansITCPro Book" w:cs="OfficinaSansITCPro Book"/>
        </w:rPr>
        <w:t>18.000</w:t>
      </w:r>
      <w:r w:rsidRPr="00940103">
        <w:rPr>
          <w:rFonts w:ascii="OfficinaSansITCPro Book" w:eastAsia="OfficinaSansITCPro Book" w:hAnsi="OfficinaSansITCPro Book" w:cs="OfficinaSansITCPro Book"/>
        </w:rPr>
        <w:t xml:space="preserve"> </w:t>
      </w:r>
      <w:r w:rsidR="00F60A78" w:rsidRPr="00940103">
        <w:rPr>
          <w:rFonts w:ascii="OfficinaSansITCPro Book" w:eastAsia="OfficinaSansITCPro Book" w:hAnsi="OfficinaSansITCPro Book" w:cs="OfficinaSansITCPro Book"/>
        </w:rPr>
        <w:t>Zulassungen</w:t>
      </w:r>
      <w:r w:rsidRPr="00940103">
        <w:rPr>
          <w:rFonts w:ascii="OfficinaSansITCPro Book" w:eastAsia="OfficinaSansITCPro Book" w:hAnsi="OfficinaSansITCPro Book" w:cs="OfficinaSansITCPro Book"/>
        </w:rPr>
        <w:t xml:space="preserve">, </w:t>
      </w:r>
      <w:r w:rsidR="004B312F">
        <w:rPr>
          <w:rFonts w:ascii="OfficinaSansITCPro Book" w:eastAsia="OfficinaSansITCPro Book" w:hAnsi="OfficinaSansITCPro Book" w:cs="OfficinaSansITCPro Book"/>
        </w:rPr>
        <w:t>waren es von Mai 2016 bis April 2018</w:t>
      </w:r>
      <w:r w:rsidR="00CA6694">
        <w:rPr>
          <w:rFonts w:ascii="OfficinaSansITCPro Book" w:eastAsia="OfficinaSansITCPro Book" w:hAnsi="OfficinaSansITCPro Book" w:cs="OfficinaSansITCPro Book"/>
        </w:rPr>
        <w:t xml:space="preserve"> </w:t>
      </w:r>
      <w:r w:rsidR="00AE75E0" w:rsidRPr="00940103">
        <w:rPr>
          <w:rFonts w:ascii="OfficinaSansITCPro Book" w:eastAsia="OfficinaSansITCPro Book" w:hAnsi="OfficinaSansITCPro Book" w:cs="OfficinaSansITCPro Book"/>
        </w:rPr>
        <w:t xml:space="preserve">schon über </w:t>
      </w:r>
      <w:r w:rsidRPr="00940103">
        <w:rPr>
          <w:rFonts w:ascii="OfficinaSansITCPro Book" w:eastAsia="OfficinaSansITCPro Book" w:hAnsi="OfficinaSansITCPro Book" w:cs="OfficinaSansITCPro Book"/>
        </w:rPr>
        <w:t>23.</w:t>
      </w:r>
      <w:r w:rsidR="00AE75E0" w:rsidRPr="00940103">
        <w:rPr>
          <w:rFonts w:ascii="OfficinaSansITCPro Book" w:eastAsia="OfficinaSansITCPro Book" w:hAnsi="OfficinaSansITCPro Book" w:cs="OfficinaSansITCPro Book"/>
        </w:rPr>
        <w:t>000, so der Caravaning Industrie Verband.</w:t>
      </w:r>
      <w:r w:rsidRPr="00940103">
        <w:rPr>
          <w:rFonts w:ascii="OfficinaSansITCPro Book" w:eastAsia="OfficinaSansITCPro Book" w:hAnsi="OfficinaSansITCPro Book" w:cs="OfficinaSansITCPro Book"/>
        </w:rPr>
        <w:t xml:space="preserve"> </w:t>
      </w:r>
      <w:r w:rsidR="00AE75E0" w:rsidRPr="00940103">
        <w:rPr>
          <w:rFonts w:ascii="OfficinaSansITCPro Book" w:eastAsia="OfficinaSansITCPro Book" w:hAnsi="OfficinaSansITCPro Book" w:cs="OfficinaSansITCPro Book"/>
        </w:rPr>
        <w:t>Diese Zunahme von 15 Prozent macht deutlich: Wohnmobil-Urlaub ist im Kommen</w:t>
      </w:r>
      <w:r w:rsidR="002C3BAF" w:rsidRPr="00940103">
        <w:rPr>
          <w:rFonts w:ascii="OfficinaSansITCPro Book" w:eastAsia="OfficinaSansITCPro Book" w:hAnsi="OfficinaSansITCPro Book" w:cs="OfficinaSansITCPro Book"/>
        </w:rPr>
        <w:t>, u</w:t>
      </w:r>
      <w:r w:rsidR="00AE75E0" w:rsidRPr="00940103">
        <w:rPr>
          <w:rFonts w:ascii="OfficinaSansITCPro Book" w:eastAsia="OfficinaSansITCPro Book" w:hAnsi="OfficinaSansITCPro Book" w:cs="OfficinaSansITCPro Book"/>
        </w:rPr>
        <w:t>nd das nicht nur bei wohlhabenden Ruheständlern. Auch</w:t>
      </w:r>
      <w:r w:rsidR="00AC30A2">
        <w:rPr>
          <w:rFonts w:ascii="OfficinaSansITCPro Book" w:eastAsia="OfficinaSansITCPro Book" w:hAnsi="OfficinaSansITCPro Book" w:cs="OfficinaSansITCPro Book"/>
        </w:rPr>
        <w:t xml:space="preserve"> Freundesgruppen,</w:t>
      </w:r>
      <w:r w:rsidR="00AE75E0" w:rsidRPr="00940103">
        <w:rPr>
          <w:rFonts w:ascii="OfficinaSansITCPro Book" w:eastAsia="OfficinaSansITCPro Book" w:hAnsi="OfficinaSansITCPro Book" w:cs="OfficinaSansITCPro Book"/>
        </w:rPr>
        <w:t xml:space="preserve"> junge Paare und Familien entdecken die Reiseform</w:t>
      </w:r>
      <w:r w:rsidR="00E8676D" w:rsidRPr="00940103">
        <w:rPr>
          <w:sz w:val="24"/>
        </w:rPr>
        <w:t xml:space="preserve"> </w:t>
      </w:r>
      <w:r w:rsidR="00E8676D" w:rsidRPr="00940103">
        <w:rPr>
          <w:rFonts w:ascii="OfficinaSansITCPro Book" w:eastAsia="OfficinaSansITCPro Book" w:hAnsi="OfficinaSansITCPro Book" w:cs="OfficinaSansITCPro Book"/>
        </w:rPr>
        <w:t>mit einem Hauch von Abenteuer</w:t>
      </w:r>
      <w:r w:rsidR="00AE75E0" w:rsidRPr="00940103">
        <w:rPr>
          <w:rFonts w:ascii="OfficinaSansITCPro Book" w:eastAsia="OfficinaSansITCPro Book" w:hAnsi="OfficinaSansITCPro Book" w:cs="OfficinaSansITCPro Book"/>
        </w:rPr>
        <w:t xml:space="preserve"> für sich.</w:t>
      </w:r>
    </w:p>
    <w:p w:rsidR="00AE75E0" w:rsidRPr="00940103" w:rsidRDefault="00AE75E0" w:rsidP="00270312">
      <w:pPr>
        <w:spacing w:line="360" w:lineRule="auto"/>
        <w:jc w:val="both"/>
        <w:rPr>
          <w:rFonts w:ascii="OfficinaSansITCPro Book" w:eastAsia="OfficinaSansITCPro Book" w:hAnsi="OfficinaSansITCPro Book" w:cs="OfficinaSansITCPro Book"/>
          <w:b/>
        </w:rPr>
      </w:pPr>
      <w:r w:rsidRPr="00940103">
        <w:rPr>
          <w:rFonts w:ascii="OfficinaSansITCPro Book" w:eastAsia="OfficinaSansITCPro Book" w:hAnsi="OfficinaSansITCPro Book" w:cs="OfficinaSansITCPro Book"/>
          <w:b/>
        </w:rPr>
        <w:t>Miet-Wohnmobile als Alternative für hochpreisigen Kauf</w:t>
      </w:r>
    </w:p>
    <w:p w:rsidR="002B30C7" w:rsidRDefault="00AE75E0" w:rsidP="00270312">
      <w:pPr>
        <w:spacing w:line="360" w:lineRule="auto"/>
        <w:jc w:val="both"/>
        <w:rPr>
          <w:rFonts w:ascii="OfficinaSansITCPro Book" w:eastAsia="OfficinaSansITCPro Book" w:hAnsi="OfficinaSansITCPro Book" w:cs="OfficinaSansITCPro Book"/>
        </w:rPr>
      </w:pPr>
      <w:r w:rsidRPr="00940103">
        <w:rPr>
          <w:rFonts w:ascii="OfficinaSansITCPro Book" w:eastAsia="OfficinaSansITCPro Book" w:hAnsi="OfficinaSansITCPro Book" w:cs="OfficinaSansITCPro Book"/>
        </w:rPr>
        <w:t xml:space="preserve">Anstatt </w:t>
      </w:r>
      <w:r w:rsidR="00F60A78" w:rsidRPr="00940103">
        <w:rPr>
          <w:rFonts w:ascii="OfficinaSansITCPro Book" w:eastAsia="OfficinaSansITCPro Book" w:hAnsi="OfficinaSansITCPro Book" w:cs="OfficinaSansITCPro Book"/>
        </w:rPr>
        <w:t>die große Investition eines</w:t>
      </w:r>
      <w:r w:rsidRPr="00940103">
        <w:rPr>
          <w:rFonts w:ascii="OfficinaSansITCPro Book" w:eastAsia="OfficinaSansITCPro Book" w:hAnsi="OfficinaSansITCPro Book" w:cs="OfficinaSansITCPro Book"/>
        </w:rPr>
        <w:t xml:space="preserve"> eigene</w:t>
      </w:r>
      <w:r w:rsidR="00F60A78" w:rsidRPr="00940103">
        <w:rPr>
          <w:rFonts w:ascii="OfficinaSansITCPro Book" w:eastAsia="OfficinaSansITCPro Book" w:hAnsi="OfficinaSansITCPro Book" w:cs="OfficinaSansITCPro Book"/>
        </w:rPr>
        <w:t>n</w:t>
      </w:r>
      <w:r w:rsidR="002C3BAF" w:rsidRPr="00940103">
        <w:rPr>
          <w:rFonts w:ascii="OfficinaSansITCPro Book" w:eastAsia="OfficinaSansITCPro Book" w:hAnsi="OfficinaSansITCPro Book" w:cs="OfficinaSansITCPro Book"/>
        </w:rPr>
        <w:t xml:space="preserve"> Wohnmobil</w:t>
      </w:r>
      <w:r w:rsidR="00F60A78" w:rsidRPr="00940103">
        <w:rPr>
          <w:rFonts w:ascii="OfficinaSansITCPro Book" w:eastAsia="OfficinaSansITCPro Book" w:hAnsi="OfficinaSansITCPro Book" w:cs="OfficinaSansITCPro Book"/>
        </w:rPr>
        <w:t>s</w:t>
      </w:r>
      <w:r w:rsidR="002C3BAF" w:rsidRPr="00940103">
        <w:rPr>
          <w:rFonts w:ascii="OfficinaSansITCPro Book" w:eastAsia="OfficinaSansITCPro Book" w:hAnsi="OfficinaSansITCPro Book" w:cs="OfficinaSansITCPro Book"/>
        </w:rPr>
        <w:t xml:space="preserve"> </w:t>
      </w:r>
      <w:r w:rsidRPr="00940103">
        <w:rPr>
          <w:rFonts w:ascii="OfficinaSansITCPro Book" w:eastAsia="OfficinaSansITCPro Book" w:hAnsi="OfficinaSansITCPro Book" w:cs="OfficinaSansITCPro Book"/>
        </w:rPr>
        <w:t xml:space="preserve">zu </w:t>
      </w:r>
      <w:r w:rsidR="002C3BAF" w:rsidRPr="00940103">
        <w:rPr>
          <w:rFonts w:ascii="OfficinaSansITCPro Book" w:eastAsia="OfficinaSansITCPro Book" w:hAnsi="OfficinaSansITCPro Book" w:cs="OfficinaSansITCPro Book"/>
        </w:rPr>
        <w:t>wagen</w:t>
      </w:r>
      <w:r w:rsidRPr="00940103">
        <w:rPr>
          <w:rFonts w:ascii="OfficinaSansITCPro Book" w:eastAsia="OfficinaSansITCPro Book" w:hAnsi="OfficinaSansITCPro Book" w:cs="OfficinaSansITCPro Book"/>
        </w:rPr>
        <w:t>, mieten</w:t>
      </w:r>
      <w:r w:rsidR="002C3BAF" w:rsidRPr="00940103">
        <w:rPr>
          <w:rFonts w:ascii="OfficinaSansITCPro Book" w:eastAsia="OfficinaSansITCPro Book" w:hAnsi="OfficinaSansITCPro Book" w:cs="OfficinaSansITCPro Book"/>
        </w:rPr>
        <w:t xml:space="preserve"> immer mehr</w:t>
      </w:r>
      <w:r w:rsidRPr="00940103">
        <w:rPr>
          <w:rFonts w:ascii="OfficinaSansITCPro Book" w:eastAsia="OfficinaSansITCPro Book" w:hAnsi="OfficinaSansITCPro Book" w:cs="OfficinaSansITCPro Book"/>
        </w:rPr>
        <w:t xml:space="preserve"> Urlauber ein Fahrzeug. </w:t>
      </w:r>
      <w:r w:rsidR="004B312F">
        <w:rPr>
          <w:rFonts w:ascii="OfficinaSansITCPro Book" w:eastAsia="OfficinaSansITCPro Book" w:hAnsi="OfficinaSansITCPro Book" w:cs="OfficinaSansITCPro Book"/>
        </w:rPr>
        <w:t>Dies zeigen die Wachstumszahl</w:t>
      </w:r>
      <w:r w:rsidR="00CA6694">
        <w:rPr>
          <w:rFonts w:ascii="OfficinaSansITCPro Book" w:eastAsia="OfficinaSansITCPro Book" w:hAnsi="OfficinaSansITCPro Book" w:cs="OfficinaSansITCPro Book"/>
        </w:rPr>
        <w:t>en des Online-Reisebüros CamperD</w:t>
      </w:r>
      <w:r w:rsidR="004B312F">
        <w:rPr>
          <w:rFonts w:ascii="OfficinaSansITCPro Book" w:eastAsia="OfficinaSansITCPro Book" w:hAnsi="OfficinaSansITCPro Book" w:cs="OfficinaSansITCPro Book"/>
        </w:rPr>
        <w:t>ays. Es erreichte i</w:t>
      </w:r>
      <w:r w:rsidR="00CA6694">
        <w:rPr>
          <w:rFonts w:ascii="OfficinaSansITCPro Book" w:eastAsia="OfficinaSansITCPro Book" w:hAnsi="OfficinaSansITCPro Book" w:cs="OfficinaSansITCPro Book"/>
        </w:rPr>
        <w:t xml:space="preserve">m Jahr 2013 </w:t>
      </w:r>
      <w:r w:rsidRPr="00940103">
        <w:rPr>
          <w:rFonts w:ascii="OfficinaSansITCPro Book" w:eastAsia="OfficinaSansITCPro Book" w:hAnsi="OfficinaSansITCPro Book" w:cs="OfficinaSansITCPro Book"/>
        </w:rPr>
        <w:t>rund 20.000</w:t>
      </w:r>
      <w:r w:rsidR="00DF7B1F">
        <w:rPr>
          <w:rFonts w:ascii="OfficinaSansITCPro Book" w:eastAsia="OfficinaSansITCPro Book" w:hAnsi="OfficinaSansITCPro Book" w:cs="OfficinaSansITCPro Book"/>
        </w:rPr>
        <w:t xml:space="preserve"> Übernachtungen</w:t>
      </w:r>
      <w:r w:rsidR="00945067">
        <w:rPr>
          <w:rFonts w:ascii="OfficinaSansITCPro Book" w:eastAsia="OfficinaSansITCPro Book" w:hAnsi="OfficinaSansITCPro Book" w:cs="OfficinaSansITCPro Book"/>
        </w:rPr>
        <w:t>,</w:t>
      </w:r>
      <w:r w:rsidRPr="00940103">
        <w:rPr>
          <w:rFonts w:ascii="OfficinaSansITCPro Book" w:eastAsia="OfficinaSansITCPro Book" w:hAnsi="OfficinaSansITCPro Book" w:cs="OfficinaSansITCPro Book"/>
        </w:rPr>
        <w:t xml:space="preserve"> </w:t>
      </w:r>
      <w:r w:rsidR="00F60A78" w:rsidRPr="00940103">
        <w:rPr>
          <w:rFonts w:ascii="OfficinaSansITCPro Book" w:eastAsia="OfficinaSansITCPro Book" w:hAnsi="OfficinaSansITCPro Book" w:cs="OfficinaSansITCPro Book"/>
        </w:rPr>
        <w:t>letztes Jahr</w:t>
      </w:r>
      <w:r w:rsidRPr="00940103">
        <w:rPr>
          <w:rFonts w:ascii="OfficinaSansITCPro Book" w:eastAsia="OfficinaSansITCPro Book" w:hAnsi="OfficinaSansITCPro Book" w:cs="OfficinaSansITCPro Book"/>
        </w:rPr>
        <w:t xml:space="preserve"> </w:t>
      </w:r>
      <w:r w:rsidR="002C3BAF" w:rsidRPr="00940103">
        <w:rPr>
          <w:rFonts w:ascii="OfficinaSansITCPro Book" w:eastAsia="OfficinaSansITCPro Book" w:hAnsi="OfficinaSansITCPro Book" w:cs="OfficinaSansITCPro Book"/>
        </w:rPr>
        <w:t xml:space="preserve">waren es </w:t>
      </w:r>
      <w:r w:rsidRPr="00940103">
        <w:rPr>
          <w:rFonts w:ascii="OfficinaSansITCPro Book" w:eastAsia="OfficinaSansITCPro Book" w:hAnsi="OfficinaSansITCPro Book" w:cs="OfficinaSansITCPro Book"/>
        </w:rPr>
        <w:t xml:space="preserve">bereits 430.000. </w:t>
      </w:r>
      <w:r w:rsidR="00F204A1">
        <w:rPr>
          <w:rFonts w:ascii="OfficinaSansITCPro Book" w:eastAsia="OfficinaSansITCPro Book" w:hAnsi="OfficinaSansITCPro Book" w:cs="OfficinaSansITCPro Book"/>
        </w:rPr>
        <w:t>Dank der weiterhin steigenden Nachfrage</w:t>
      </w:r>
      <w:r w:rsidR="002D1632">
        <w:rPr>
          <w:rFonts w:ascii="OfficinaSansITCPro Book" w:eastAsia="OfficinaSansITCPro Book" w:hAnsi="OfficinaSansITCPro Book" w:cs="OfficinaSansITCPro Book"/>
        </w:rPr>
        <w:t xml:space="preserve"> steuert der</w:t>
      </w:r>
      <w:r w:rsidR="00FC546B">
        <w:rPr>
          <w:rFonts w:ascii="OfficinaSansITCPro Book" w:eastAsia="OfficinaSansITCPro Book" w:hAnsi="OfficinaSansITCPro Book" w:cs="OfficinaSansITCPro Book"/>
        </w:rPr>
        <w:t xml:space="preserve"> </w:t>
      </w:r>
      <w:r w:rsidRPr="00940103">
        <w:rPr>
          <w:rFonts w:ascii="OfficinaSansITCPro Book" w:eastAsia="OfficinaSansITCPro Book" w:hAnsi="OfficinaSansITCPro Book" w:cs="OfficinaSansITCPro Book"/>
        </w:rPr>
        <w:t>Wohnmobil-Experte</w:t>
      </w:r>
      <w:r w:rsidR="00F60A78" w:rsidRPr="00940103">
        <w:rPr>
          <w:rFonts w:ascii="OfficinaSansITCPro Book" w:eastAsia="OfficinaSansITCPro Book" w:hAnsi="OfficinaSansITCPro Book" w:cs="OfficinaSansITCPro Book"/>
        </w:rPr>
        <w:t xml:space="preserve"> aus Köln</w:t>
      </w:r>
      <w:r w:rsidRPr="00940103">
        <w:rPr>
          <w:rFonts w:ascii="OfficinaSansITCPro Book" w:eastAsia="OfficinaSansITCPro Book" w:hAnsi="OfficinaSansITCPro Book" w:cs="OfficinaSansITCPro Book"/>
        </w:rPr>
        <w:t xml:space="preserve"> </w:t>
      </w:r>
      <w:r w:rsidR="00F204A1">
        <w:rPr>
          <w:rFonts w:ascii="OfficinaSansITCPro Book" w:eastAsia="OfficinaSansITCPro Book" w:hAnsi="OfficinaSansITCPro Book" w:cs="OfficinaSansITCPro Book"/>
        </w:rPr>
        <w:t xml:space="preserve">2018 </w:t>
      </w:r>
      <w:r w:rsidR="002D1632">
        <w:rPr>
          <w:rFonts w:ascii="OfficinaSansITCPro Book" w:eastAsia="OfficinaSansITCPro Book" w:hAnsi="OfficinaSansITCPro Book" w:cs="OfficinaSansITCPro Book"/>
        </w:rPr>
        <w:t>bereits auf 700.000 bis 800.000 Übernachtungen zu</w:t>
      </w:r>
      <w:r w:rsidRPr="00940103">
        <w:rPr>
          <w:rFonts w:ascii="OfficinaSansITCPro Book" w:eastAsia="OfficinaSansITCPro Book" w:hAnsi="OfficinaSansITCPro Book" w:cs="OfficinaSansITCPro Book"/>
        </w:rPr>
        <w:t>.</w:t>
      </w:r>
      <w:r w:rsidR="002C3BAF" w:rsidRPr="00940103">
        <w:rPr>
          <w:rFonts w:ascii="OfficinaSansITCPro Book" w:eastAsia="OfficinaSansITCPro Book" w:hAnsi="OfficinaSansITCPro Book" w:cs="OfficinaSansITCPro Book"/>
        </w:rPr>
        <w:t xml:space="preserve"> </w:t>
      </w:r>
      <w:r w:rsidRPr="00940103">
        <w:rPr>
          <w:rFonts w:ascii="OfficinaSansITCPro Book" w:eastAsia="OfficinaSansITCPro Book" w:hAnsi="OfficinaSansITCPro Book" w:cs="OfficinaSansITCPro Book"/>
        </w:rPr>
        <w:t xml:space="preserve">Die USA sind </w:t>
      </w:r>
      <w:r w:rsidR="00E8676D" w:rsidRPr="00940103">
        <w:rPr>
          <w:rFonts w:ascii="OfficinaSansITCPro Book" w:eastAsia="OfficinaSansITCPro Book" w:hAnsi="OfficinaSansITCPro Book" w:cs="OfficinaSansITCPro Book"/>
        </w:rPr>
        <w:t xml:space="preserve">dabei </w:t>
      </w:r>
      <w:r w:rsidR="002C3BAF" w:rsidRPr="00940103">
        <w:rPr>
          <w:rFonts w:ascii="OfficinaSansITCPro Book" w:eastAsia="OfficinaSansITCPro Book" w:hAnsi="OfficinaSansITCPro Book" w:cs="OfficinaSansITCPro Book"/>
        </w:rPr>
        <w:t xml:space="preserve">das </w:t>
      </w:r>
      <w:r w:rsidR="00E8676D" w:rsidRPr="00940103">
        <w:rPr>
          <w:rFonts w:ascii="OfficinaSansITCPro Book" w:eastAsia="OfficinaSansITCPro Book" w:hAnsi="OfficinaSansITCPro Book" w:cs="OfficinaSansITCPro Book"/>
        </w:rPr>
        <w:t>häufigste</w:t>
      </w:r>
      <w:r w:rsidR="002C3BAF" w:rsidRPr="00940103">
        <w:rPr>
          <w:rFonts w:ascii="OfficinaSansITCPro Book" w:eastAsia="OfficinaSansITCPro Book" w:hAnsi="OfficinaSansITCPro Book" w:cs="OfficinaSansITCPro Book"/>
        </w:rPr>
        <w:t xml:space="preserve"> Anmietland</w:t>
      </w:r>
      <w:r w:rsidRPr="00940103">
        <w:rPr>
          <w:rFonts w:ascii="OfficinaSansITCPro Book" w:eastAsia="OfficinaSansITCPro Book" w:hAnsi="OfficinaSansITCPro Book" w:cs="OfficinaSansITCPro Book"/>
        </w:rPr>
        <w:t xml:space="preserve">, gefolgt von Australien, Kanada, Neuseeland und Deutschland. </w:t>
      </w:r>
      <w:bookmarkStart w:id="0" w:name="_GoBack"/>
      <w:bookmarkEnd w:id="0"/>
    </w:p>
    <w:p w:rsidR="00270312" w:rsidRPr="00940103" w:rsidRDefault="00AB1A0E" w:rsidP="00270312">
      <w:pPr>
        <w:spacing w:line="360" w:lineRule="auto"/>
        <w:jc w:val="both"/>
        <w:rPr>
          <w:rFonts w:ascii="OfficinaSansITCPro Book" w:eastAsia="OfficinaSansITCPro Book" w:hAnsi="OfficinaSansITCPro Book" w:cs="OfficinaSansITCPro Book"/>
          <w:b/>
        </w:rPr>
      </w:pPr>
      <w:r>
        <w:rPr>
          <w:rFonts w:ascii="OfficinaSansITCPro Book" w:eastAsia="OfficinaSansITCPro Book" w:hAnsi="OfficinaSansITCPro Book" w:cs="OfficinaSansITCPro Book"/>
          <w:b/>
        </w:rPr>
        <w:t>Tipp: Wohnmobilurlaub mindestens sechs Monate im Voraus buchen</w:t>
      </w:r>
    </w:p>
    <w:p w:rsidR="00CA6694" w:rsidRPr="00940103" w:rsidRDefault="004B312F" w:rsidP="00AB1A0E">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Au</w:t>
      </w:r>
      <w:r w:rsidR="00CA6694">
        <w:rPr>
          <w:rFonts w:ascii="OfficinaSansITCPro Book" w:eastAsia="OfficinaSansITCPro Book" w:hAnsi="OfficinaSansITCPro Book" w:cs="OfficinaSansITCPro Book"/>
        </w:rPr>
        <w:t>fgrund der steigenden Nachfrage</w:t>
      </w:r>
      <w:r>
        <w:rPr>
          <w:rFonts w:ascii="OfficinaSansITCPro Book" w:eastAsia="OfficinaSansITCPro Book" w:hAnsi="OfficinaSansITCPro Book" w:cs="OfficinaSansITCPro Book"/>
        </w:rPr>
        <w:t xml:space="preserve"> kann es zu Engpässen bei den Fahrzeugen kommen. Gerade f</w:t>
      </w:r>
      <w:r w:rsidR="00AB1A0E" w:rsidRPr="00AB1A0E">
        <w:rPr>
          <w:rFonts w:ascii="OfficinaSansITCPro Book" w:eastAsia="OfficinaSansITCPro Book" w:hAnsi="OfficinaSansITCPro Book" w:cs="OfficinaSansITCPro Book"/>
        </w:rPr>
        <w:t>ü</w:t>
      </w:r>
      <w:r w:rsidR="00AB1A0E">
        <w:rPr>
          <w:rFonts w:ascii="OfficinaSansITCPro Book" w:eastAsia="OfficinaSansITCPro Book" w:hAnsi="OfficinaSansITCPro Book" w:cs="OfficinaSansITCPro Book"/>
        </w:rPr>
        <w:t xml:space="preserve">r die Hochsaison </w:t>
      </w:r>
      <w:r>
        <w:rPr>
          <w:rFonts w:ascii="OfficinaSansITCPro Book" w:eastAsia="OfficinaSansITCPro Book" w:hAnsi="OfficinaSansITCPro Book" w:cs="OfficinaSansITCPro Book"/>
        </w:rPr>
        <w:t>ist es ratsam</w:t>
      </w:r>
      <w:r w:rsidR="00AB1A0E">
        <w:rPr>
          <w:rFonts w:ascii="OfficinaSansITCPro Book" w:eastAsia="OfficinaSansITCPro Book" w:hAnsi="OfficinaSansITCPro Book" w:cs="OfficinaSansITCPro Book"/>
        </w:rPr>
        <w:t>, mindestens sechs</w:t>
      </w:r>
      <w:r w:rsidR="00AB1A0E" w:rsidRPr="00AB1A0E">
        <w:rPr>
          <w:rFonts w:ascii="OfficinaSansITCPro Book" w:eastAsia="OfficinaSansITCPro Book" w:hAnsi="OfficinaSansITCPro Book" w:cs="OfficinaSansITCPro Book"/>
        </w:rPr>
        <w:t xml:space="preserve"> Monate vo</w:t>
      </w:r>
      <w:r w:rsidR="00AB1A0E">
        <w:rPr>
          <w:rFonts w:ascii="OfficinaSansITCPro Book" w:eastAsia="OfficinaSansITCPro Book" w:hAnsi="OfficinaSansITCPro Book" w:cs="OfficinaSansITCPro Book"/>
        </w:rPr>
        <w:t xml:space="preserve">r Abreise zu buchen. Frühbucher </w:t>
      </w:r>
      <w:r w:rsidR="00AB1A0E" w:rsidRPr="00AB1A0E">
        <w:rPr>
          <w:rFonts w:ascii="OfficinaSansITCPro Book" w:eastAsia="OfficinaSansITCPro Book" w:hAnsi="OfficinaSansITCPro Book" w:cs="OfficinaSansITCPro Book"/>
        </w:rPr>
        <w:t>profitieren von einer g</w:t>
      </w:r>
      <w:r w:rsidR="00AB1A0E">
        <w:rPr>
          <w:rFonts w:ascii="OfficinaSansITCPro Book" w:eastAsia="OfficinaSansITCPro Book" w:hAnsi="OfficinaSansITCPro Book" w:cs="OfficinaSansITCPro Book"/>
        </w:rPr>
        <w:t xml:space="preserve">rößeren Auswahl </w:t>
      </w:r>
      <w:r>
        <w:rPr>
          <w:rFonts w:ascii="OfficinaSansITCPro Book" w:eastAsia="OfficinaSansITCPro Book" w:hAnsi="OfficinaSansITCPro Book" w:cs="OfficinaSansITCPro Book"/>
        </w:rPr>
        <w:t>und können sich ihr Wunschmode</w:t>
      </w:r>
      <w:r w:rsidR="00CA6694">
        <w:rPr>
          <w:rFonts w:ascii="OfficinaSansITCPro Book" w:eastAsia="OfficinaSansITCPro Book" w:hAnsi="OfficinaSansITCPro Book" w:cs="OfficinaSansITCPro Book"/>
        </w:rPr>
        <w:t>l</w:t>
      </w:r>
      <w:r>
        <w:rPr>
          <w:rFonts w:ascii="OfficinaSansITCPro Book" w:eastAsia="OfficinaSansITCPro Book" w:hAnsi="OfficinaSansITCPro Book" w:cs="OfficinaSansITCPro Book"/>
        </w:rPr>
        <w:t xml:space="preserve">l sichern. Zudem winken </w:t>
      </w:r>
      <w:r w:rsidR="00AB1A0E">
        <w:rPr>
          <w:rFonts w:ascii="OfficinaSansITCPro Book" w:eastAsia="OfficinaSansITCPro Book" w:hAnsi="OfficinaSansITCPro Book" w:cs="OfficinaSansITCPro Book"/>
        </w:rPr>
        <w:t xml:space="preserve">günstigere </w:t>
      </w:r>
      <w:r w:rsidR="00AB1A0E" w:rsidRPr="00AB1A0E">
        <w:rPr>
          <w:rFonts w:ascii="OfficinaSansITCPro Book" w:eastAsia="OfficinaSansITCPro Book" w:hAnsi="OfficinaSansITCPro Book" w:cs="OfficinaSansITCPro Book"/>
        </w:rPr>
        <w:t>Preise</w:t>
      </w:r>
      <w:r>
        <w:rPr>
          <w:rFonts w:ascii="OfficinaSansITCPro Book" w:eastAsia="OfficinaSansITCPro Book" w:hAnsi="OfficinaSansITCPro Book" w:cs="OfficinaSansITCPro Book"/>
        </w:rPr>
        <w:t xml:space="preserve"> – sowohl bei den Fahrzeugen als auch bei der Fluganreise</w:t>
      </w:r>
      <w:r w:rsidR="00CA6694">
        <w:rPr>
          <w:rFonts w:ascii="OfficinaSansITCPro Book" w:eastAsia="OfficinaSansITCPro Book" w:hAnsi="OfficinaSansITCPro Book" w:cs="OfficinaSansITCPro Book"/>
        </w:rPr>
        <w:t>.</w:t>
      </w:r>
      <w:r w:rsidR="00AB1A0E" w:rsidRPr="00AB1A0E">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S</w:t>
      </w:r>
      <w:r w:rsidR="002843E6">
        <w:rPr>
          <w:rFonts w:ascii="OfficinaSansITCPro Book" w:eastAsia="OfficinaSansITCPro Book" w:hAnsi="OfficinaSansITCPro Book" w:cs="OfficinaSansITCPro Book"/>
        </w:rPr>
        <w:t xml:space="preserve">chon jetzt </w:t>
      </w:r>
      <w:r>
        <w:rPr>
          <w:rFonts w:ascii="OfficinaSansITCPro Book" w:eastAsia="OfficinaSansITCPro Book" w:hAnsi="OfficinaSansITCPro Book" w:cs="OfficinaSansITCPro Book"/>
        </w:rPr>
        <w:t xml:space="preserve">sind </w:t>
      </w:r>
      <w:r w:rsidR="002843E6">
        <w:rPr>
          <w:rFonts w:ascii="OfficinaSansITCPro Book" w:eastAsia="OfficinaSansITCPro Book" w:hAnsi="OfficinaSansITCPro Book" w:cs="OfficinaSansITCPro Book"/>
        </w:rPr>
        <w:t xml:space="preserve">USA-Buchungen für 2019 möglich. </w:t>
      </w:r>
      <w:r w:rsidR="003475E9">
        <w:rPr>
          <w:rFonts w:ascii="OfficinaSansITCPro Book" w:eastAsia="OfficinaSansITCPro Book" w:hAnsi="OfficinaSansITCPro Book" w:cs="OfficinaSansITCPro Book"/>
        </w:rPr>
        <w:t xml:space="preserve">Raphael Meese, Produktmanager </w:t>
      </w:r>
      <w:r w:rsidR="00AB1A0E">
        <w:rPr>
          <w:rFonts w:ascii="OfficinaSansITCPro Book" w:eastAsia="OfficinaSansITCPro Book" w:hAnsi="OfficinaSansITCPro Book" w:cs="OfficinaSansITCPro Book"/>
        </w:rPr>
        <w:t>von CamperDays, weiß aus Erfahrung: „Mit vielen Kunden müssen wir nach Altern</w:t>
      </w:r>
      <w:r w:rsidR="00CA6694">
        <w:rPr>
          <w:rFonts w:ascii="OfficinaSansITCPro Book" w:eastAsia="OfficinaSansITCPro Book" w:hAnsi="OfficinaSansITCPro Book" w:cs="OfficinaSansITCPro Book"/>
        </w:rPr>
        <w:t>ativen suchen, da ihr Wunsch</w:t>
      </w:r>
      <w:r w:rsidR="00AB1A0E">
        <w:rPr>
          <w:rFonts w:ascii="OfficinaSansITCPro Book" w:eastAsia="OfficinaSansITCPro Book" w:hAnsi="OfficinaSansITCPro Book" w:cs="OfficinaSansITCPro Book"/>
        </w:rPr>
        <w:t>mobil nicht mehr verfügbar ist.</w:t>
      </w:r>
      <w:r w:rsidR="00CA6694">
        <w:rPr>
          <w:rFonts w:ascii="OfficinaSansITCPro Book" w:eastAsia="OfficinaSansITCPro Book" w:hAnsi="OfficinaSansITCPro Book" w:cs="OfficinaSansITCPro Book"/>
        </w:rPr>
        <w:t xml:space="preserve"> Dies läss</w:t>
      </w:r>
      <w:r>
        <w:rPr>
          <w:rFonts w:ascii="OfficinaSansITCPro Book" w:eastAsia="OfficinaSansITCPro Book" w:hAnsi="OfficinaSansITCPro Book" w:cs="OfficinaSansITCPro Book"/>
        </w:rPr>
        <w:t>t sich durch eine frühzeitige Buchung vermeiden</w:t>
      </w:r>
      <w:r w:rsidR="00CA6694">
        <w:rPr>
          <w:rFonts w:ascii="OfficinaSansITCPro Book" w:eastAsia="OfficinaSansITCPro Book" w:hAnsi="OfficinaSansITCPro Book" w:cs="OfficinaSansITCPro Book"/>
        </w:rPr>
        <w:t>.</w:t>
      </w:r>
      <w:r w:rsidR="00AB1A0E">
        <w:rPr>
          <w:rFonts w:ascii="OfficinaSansITCPro Book" w:eastAsia="OfficinaSansITCPro Book" w:hAnsi="OfficinaSansITCPro Book" w:cs="OfficinaSansITCPro Book"/>
        </w:rPr>
        <w:t>“</w:t>
      </w:r>
    </w:p>
    <w:p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fünf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rsidR="00F52917" w:rsidRPr="00A63291" w:rsidRDefault="00AC30A2"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v:rect id="_x0000_i1025" style="width:0;height:1.5pt" o:hralign="center" o:hrstd="t" o:hr="t" fillcolor="#a0a0a0" stroked="f"/>
        </w:pict>
      </w:r>
    </w:p>
    <w:p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lastRenderedPageBreak/>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8" w:history="1">
        <w:r w:rsidRPr="00B83217">
          <w:rPr>
            <w:rStyle w:val="Hyperlink"/>
            <w:rFonts w:ascii="OfficinaSansITCPro Book" w:eastAsia="OfficinaSansITCPro Book" w:hAnsi="OfficinaSansITCPro Book" w:cs="OfficinaSansITCPro Book"/>
            <w:sz w:val="16"/>
            <w:szCs w:val="16"/>
            <w:lang w:val="en-US"/>
          </w:rPr>
          <w:t>bechtel@camperdays.de</w:t>
        </w:r>
      </w:hyperlink>
    </w:p>
    <w:p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noble kommunikation, Marina Noble, Tanja Frisch</w:t>
      </w:r>
      <w:r w:rsidRPr="00B83217">
        <w:rPr>
          <w:rFonts w:ascii="OfficinaSansITCPro Book" w:eastAsia="OfficinaSansITCPro Book" w:hAnsi="OfficinaSansITCPro Book" w:cs="OfficinaSansITCPro Book"/>
          <w:sz w:val="16"/>
          <w:szCs w:val="16"/>
        </w:rPr>
        <w:br/>
        <w:t xml:space="preserve">Tel: +49-(0)6102-3666-0, </w:t>
      </w:r>
      <w:hyperlink r:id="rId9"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0" w:history="1">
        <w:r w:rsidRPr="00B83217">
          <w:rPr>
            <w:rStyle w:val="Hyperlink"/>
            <w:rFonts w:ascii="OfficinaSansITCPro Book" w:eastAsia="OfficinaSansITCPro Book" w:hAnsi="OfficinaSansITCPro Book" w:cs="OfficinaSansITCPro Book"/>
            <w:sz w:val="16"/>
            <w:szCs w:val="16"/>
          </w:rPr>
          <w:t>tfrisch@noblekom.de</w:t>
        </w:r>
      </w:hyperlink>
      <w:r w:rsidRPr="00B83217">
        <w:rPr>
          <w:rFonts w:ascii="OfficinaSansITCPro Book" w:eastAsia="OfficinaSansITCPro Book" w:hAnsi="OfficinaSansITCPro Book" w:cs="OfficinaSansITCPro Book"/>
          <w:sz w:val="16"/>
          <w:szCs w:val="16"/>
          <w:u w:val="single"/>
        </w:rPr>
        <w:t xml:space="preserve"> </w:t>
      </w:r>
    </w:p>
    <w:p w:rsidR="00A63291" w:rsidRDefault="00F52917" w:rsidP="00B84FBE">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1"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A63291" w:rsidSect="00ED09A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38" w:rsidRDefault="00904D38" w:rsidP="008621F4">
      <w:pPr>
        <w:spacing w:after="0" w:line="240" w:lineRule="auto"/>
      </w:pPr>
      <w:r>
        <w:separator/>
      </w:r>
    </w:p>
  </w:endnote>
  <w:endnote w:type="continuationSeparator" w:id="0">
    <w:p w:rsidR="00904D38" w:rsidRDefault="00904D38"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38" w:rsidRDefault="00904D38" w:rsidP="008621F4">
      <w:pPr>
        <w:spacing w:after="0" w:line="240" w:lineRule="auto"/>
      </w:pPr>
      <w:r>
        <w:separator/>
      </w:r>
    </w:p>
  </w:footnote>
  <w:footnote w:type="continuationSeparator" w:id="0">
    <w:p w:rsidR="00904D38" w:rsidRDefault="00904D38"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1F4" w:rsidRDefault="00A63291"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rsidR="008621F4" w:rsidRDefault="008621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A678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
  </w:num>
  <w:num w:numId="4">
    <w:abstractNumId w:val="7"/>
  </w:num>
  <w:num w:numId="5">
    <w:abstractNumId w:val="8"/>
  </w:num>
  <w:num w:numId="6">
    <w:abstractNumId w:val="5"/>
  </w:num>
  <w:num w:numId="7">
    <w:abstractNumId w:val="4"/>
  </w:num>
  <w:num w:numId="8">
    <w:abstractNumId w:val="1"/>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14"/>
    <w:rsid w:val="00044711"/>
    <w:rsid w:val="0007051A"/>
    <w:rsid w:val="000E7B7A"/>
    <w:rsid w:val="00132E1B"/>
    <w:rsid w:val="001564DF"/>
    <w:rsid w:val="001C3C25"/>
    <w:rsid w:val="00270312"/>
    <w:rsid w:val="002843E6"/>
    <w:rsid w:val="002B0CD9"/>
    <w:rsid w:val="002B30C7"/>
    <w:rsid w:val="002C3BAF"/>
    <w:rsid w:val="002D1632"/>
    <w:rsid w:val="002D17B0"/>
    <w:rsid w:val="00336E84"/>
    <w:rsid w:val="003475E9"/>
    <w:rsid w:val="0039402E"/>
    <w:rsid w:val="003A7FCD"/>
    <w:rsid w:val="004B312F"/>
    <w:rsid w:val="00517998"/>
    <w:rsid w:val="005A186E"/>
    <w:rsid w:val="005C04C9"/>
    <w:rsid w:val="006130E7"/>
    <w:rsid w:val="006A7C58"/>
    <w:rsid w:val="006D521A"/>
    <w:rsid w:val="007A0E28"/>
    <w:rsid w:val="008621F4"/>
    <w:rsid w:val="00863920"/>
    <w:rsid w:val="0088051E"/>
    <w:rsid w:val="00904D38"/>
    <w:rsid w:val="00940103"/>
    <w:rsid w:val="00945067"/>
    <w:rsid w:val="009529B2"/>
    <w:rsid w:val="009F7C88"/>
    <w:rsid w:val="00A63291"/>
    <w:rsid w:val="00AB1A0E"/>
    <w:rsid w:val="00AC30A2"/>
    <w:rsid w:val="00AC76A9"/>
    <w:rsid w:val="00AE75E0"/>
    <w:rsid w:val="00B84FBE"/>
    <w:rsid w:val="00BF5F95"/>
    <w:rsid w:val="00C06DC2"/>
    <w:rsid w:val="00CA5114"/>
    <w:rsid w:val="00CA6694"/>
    <w:rsid w:val="00CC21E4"/>
    <w:rsid w:val="00D27102"/>
    <w:rsid w:val="00DF7B1F"/>
    <w:rsid w:val="00E02698"/>
    <w:rsid w:val="00E230DC"/>
    <w:rsid w:val="00E53DA5"/>
    <w:rsid w:val="00E8676D"/>
    <w:rsid w:val="00ED09AC"/>
    <w:rsid w:val="00EF1D6E"/>
    <w:rsid w:val="00F06CA4"/>
    <w:rsid w:val="00F204A1"/>
    <w:rsid w:val="00F52917"/>
    <w:rsid w:val="00F60A78"/>
    <w:rsid w:val="00FC5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6783C"/>
  <w15:docId w15:val="{BC5086B6-2A49-48B9-85F1-168590B0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chtel@camperday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tfrisch@noblekom.de" TargetMode="External"/><Relationship Id="rId4" Type="http://schemas.openxmlformats.org/officeDocument/2006/relationships/settings" Target="settings.xml"/><Relationship Id="rId9" Type="http://schemas.openxmlformats.org/officeDocument/2006/relationships/hyperlink" Target="mailto:mnoble@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BDCF3-D7CF-4B84-9776-173A674B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Tanja Frisch</cp:lastModifiedBy>
  <cp:revision>4</cp:revision>
  <dcterms:created xsi:type="dcterms:W3CDTF">2018-05-18T11:42:00Z</dcterms:created>
  <dcterms:modified xsi:type="dcterms:W3CDTF">2018-05-22T07:34:00Z</dcterms:modified>
</cp:coreProperties>
</file>