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539CD" w14:textId="1B5D7903" w:rsidR="00D23B46" w:rsidRPr="001F751D" w:rsidRDefault="000A1B41" w:rsidP="001F751D">
      <w:pPr>
        <w:spacing w:line="340" w:lineRule="atLeast"/>
        <w:rPr>
          <w:rFonts w:ascii="Franklin Gothic Book" w:hAnsi="Franklin Gothic Book" w:cs="Arial"/>
        </w:rPr>
      </w:pPr>
      <w:r>
        <w:rPr>
          <w:noProof/>
          <w:lang w:eastAsia="de-DE"/>
        </w:rPr>
        <w:drawing>
          <wp:anchor distT="0" distB="0" distL="114300" distR="114300" simplePos="0" relativeHeight="251658240" behindDoc="0" locked="0" layoutInCell="1" allowOverlap="1" wp14:anchorId="2A66098C" wp14:editId="7D73687B">
            <wp:simplePos x="0" y="0"/>
            <wp:positionH relativeFrom="column">
              <wp:posOffset>42481</wp:posOffset>
            </wp:positionH>
            <wp:positionV relativeFrom="paragraph">
              <wp:posOffset>24765</wp:posOffset>
            </wp:positionV>
            <wp:extent cx="5147637" cy="2597204"/>
            <wp:effectExtent l="0" t="0" r="0" b="0"/>
            <wp:wrapNone/>
            <wp:docPr id="1" name="Grafik 1" descr="D:\Users\sabrina\AppData\Local\Microsoft\Windows\Temporary Internet Files\Content.Word\Screenshot E-Lear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abrina\AppData\Local\Microsoft\Windows\Temporary Internet Files\Content.Word\Screenshot E-Learn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7637" cy="25972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1731E" w14:textId="7F12D73F" w:rsidR="001F751D" w:rsidRDefault="001F751D" w:rsidP="001F751D">
      <w:pPr>
        <w:spacing w:line="340" w:lineRule="atLeast"/>
        <w:rPr>
          <w:rFonts w:ascii="Franklin Gothic Book" w:hAnsi="Franklin Gothic Book" w:cs="Arial"/>
        </w:rPr>
      </w:pPr>
    </w:p>
    <w:p w14:paraId="3BAB3800" w14:textId="205F778D" w:rsidR="003035A5" w:rsidRDefault="003035A5" w:rsidP="001F751D">
      <w:pPr>
        <w:spacing w:line="340" w:lineRule="atLeast"/>
        <w:rPr>
          <w:rFonts w:ascii="Franklin Gothic Book" w:hAnsi="Franklin Gothic Book" w:cs="Arial"/>
        </w:rPr>
      </w:pPr>
    </w:p>
    <w:p w14:paraId="329022B4" w14:textId="77777777" w:rsidR="003035A5" w:rsidRDefault="003035A5" w:rsidP="001F751D">
      <w:pPr>
        <w:spacing w:line="340" w:lineRule="atLeast"/>
        <w:rPr>
          <w:rFonts w:ascii="Franklin Gothic Book" w:hAnsi="Franklin Gothic Book" w:cs="Arial"/>
        </w:rPr>
      </w:pPr>
    </w:p>
    <w:p w14:paraId="48D83875" w14:textId="77777777" w:rsidR="00073E17" w:rsidRDefault="00073E17" w:rsidP="00073E17">
      <w:pPr>
        <w:spacing w:line="340" w:lineRule="atLeast"/>
        <w:rPr>
          <w:rFonts w:ascii="Franklin Gothic Book" w:hAnsi="Franklin Gothic Book" w:cs="Arial"/>
          <w:b/>
          <w:sz w:val="28"/>
          <w:szCs w:val="28"/>
        </w:rPr>
      </w:pPr>
    </w:p>
    <w:p w14:paraId="0DE93A9C" w14:textId="77777777" w:rsidR="00681CD0" w:rsidRDefault="00681CD0" w:rsidP="00073E17">
      <w:pPr>
        <w:spacing w:line="340" w:lineRule="atLeast"/>
        <w:rPr>
          <w:rFonts w:ascii="Franklin Gothic Book" w:hAnsi="Franklin Gothic Book" w:cs="Arial"/>
          <w:b/>
          <w:sz w:val="28"/>
          <w:szCs w:val="28"/>
        </w:rPr>
      </w:pPr>
    </w:p>
    <w:p w14:paraId="34D12912" w14:textId="77777777" w:rsidR="00681CD0" w:rsidRDefault="00681CD0" w:rsidP="00073E17">
      <w:pPr>
        <w:spacing w:line="340" w:lineRule="atLeast"/>
        <w:rPr>
          <w:rFonts w:ascii="Franklin Gothic Book" w:hAnsi="Franklin Gothic Book" w:cs="Arial"/>
          <w:b/>
          <w:sz w:val="28"/>
          <w:szCs w:val="28"/>
        </w:rPr>
      </w:pPr>
    </w:p>
    <w:p w14:paraId="39100786" w14:textId="77777777" w:rsidR="00681CD0" w:rsidRDefault="00681CD0" w:rsidP="00073E17">
      <w:pPr>
        <w:spacing w:line="340" w:lineRule="atLeast"/>
        <w:rPr>
          <w:rFonts w:ascii="Franklin Gothic Book" w:hAnsi="Franklin Gothic Book" w:cs="Arial"/>
          <w:b/>
          <w:sz w:val="28"/>
          <w:szCs w:val="28"/>
        </w:rPr>
      </w:pPr>
    </w:p>
    <w:p w14:paraId="33402B1B" w14:textId="744F2579" w:rsidR="00681CD0" w:rsidRDefault="00681CD0" w:rsidP="00073E17">
      <w:pPr>
        <w:spacing w:line="340" w:lineRule="atLeast"/>
        <w:rPr>
          <w:rFonts w:ascii="Franklin Gothic Book" w:hAnsi="Franklin Gothic Book" w:cs="Arial"/>
          <w:b/>
          <w:sz w:val="28"/>
          <w:szCs w:val="28"/>
        </w:rPr>
      </w:pPr>
    </w:p>
    <w:p w14:paraId="20B5F087" w14:textId="77777777" w:rsidR="00681CD0" w:rsidRDefault="00681CD0" w:rsidP="00073E17">
      <w:pPr>
        <w:spacing w:line="340" w:lineRule="atLeast"/>
        <w:rPr>
          <w:rFonts w:ascii="Franklin Gothic Book" w:hAnsi="Franklin Gothic Book" w:cs="Arial"/>
          <w:b/>
          <w:sz w:val="28"/>
          <w:szCs w:val="28"/>
        </w:rPr>
      </w:pPr>
    </w:p>
    <w:p w14:paraId="6C5A7021" w14:textId="77777777" w:rsidR="00681CD0" w:rsidRDefault="00681CD0" w:rsidP="00073E17">
      <w:pPr>
        <w:spacing w:line="340" w:lineRule="atLeast"/>
        <w:rPr>
          <w:rFonts w:ascii="Franklin Gothic Book" w:hAnsi="Franklin Gothic Book" w:cs="Arial"/>
          <w:b/>
          <w:sz w:val="28"/>
          <w:szCs w:val="28"/>
        </w:rPr>
      </w:pPr>
    </w:p>
    <w:p w14:paraId="01458E6A" w14:textId="77777777" w:rsidR="00681CD0" w:rsidRDefault="00681CD0" w:rsidP="00073E17">
      <w:pPr>
        <w:spacing w:line="340" w:lineRule="atLeast"/>
        <w:rPr>
          <w:rFonts w:ascii="Franklin Gothic Book" w:hAnsi="Franklin Gothic Book" w:cs="Arial"/>
          <w:b/>
          <w:sz w:val="28"/>
          <w:szCs w:val="28"/>
        </w:rPr>
      </w:pPr>
    </w:p>
    <w:p w14:paraId="699E7D8C" w14:textId="77777777" w:rsidR="00681CD0" w:rsidRDefault="00681CD0" w:rsidP="00073E17">
      <w:pPr>
        <w:spacing w:line="340" w:lineRule="atLeast"/>
        <w:rPr>
          <w:rFonts w:ascii="Franklin Gothic Book" w:hAnsi="Franklin Gothic Book" w:cs="Arial"/>
          <w:b/>
          <w:sz w:val="28"/>
          <w:szCs w:val="28"/>
        </w:rPr>
      </w:pPr>
    </w:p>
    <w:p w14:paraId="148A417B" w14:textId="56663485" w:rsidR="00073E17" w:rsidRPr="001F751D" w:rsidRDefault="00073E17" w:rsidP="00073E17">
      <w:pPr>
        <w:spacing w:line="340" w:lineRule="atLeast"/>
        <w:rPr>
          <w:rFonts w:ascii="Franklin Gothic Book" w:hAnsi="Franklin Gothic Book" w:cs="Arial"/>
          <w:b/>
          <w:sz w:val="28"/>
          <w:szCs w:val="28"/>
        </w:rPr>
      </w:pPr>
      <w:r w:rsidRPr="001F751D">
        <w:rPr>
          <w:rFonts w:ascii="Franklin Gothic Book" w:hAnsi="Franklin Gothic Book" w:cs="Arial"/>
          <w:b/>
          <w:sz w:val="28"/>
          <w:szCs w:val="28"/>
        </w:rPr>
        <w:t xml:space="preserve">Dominikanische Republik mit neuem E-Learning für Reisebüros </w:t>
      </w:r>
    </w:p>
    <w:p w14:paraId="198B6ABB" w14:textId="420382EC" w:rsidR="00073E17" w:rsidRPr="00B02DEB" w:rsidRDefault="00B02DEB" w:rsidP="00B02DEB">
      <w:pPr>
        <w:spacing w:line="340" w:lineRule="atLeast"/>
        <w:rPr>
          <w:rFonts w:ascii="Franklin Gothic Book" w:hAnsi="Franklin Gothic Book" w:cs="Arial"/>
        </w:rPr>
      </w:pPr>
      <w:r>
        <w:rPr>
          <w:rFonts w:ascii="Franklin Gothic Book" w:hAnsi="Franklin Gothic Book" w:cs="Arial"/>
        </w:rPr>
        <w:t xml:space="preserve">- Hilfreiche Mischung aus regionalen Informationen und über Marktsegmente  </w:t>
      </w:r>
    </w:p>
    <w:p w14:paraId="4C48B3D8" w14:textId="4089A4A8" w:rsidR="00B02DEB" w:rsidRDefault="00681CD0" w:rsidP="001F751D">
      <w:pPr>
        <w:spacing w:line="340" w:lineRule="atLeast"/>
        <w:rPr>
          <w:rFonts w:ascii="Franklin Gothic Book" w:hAnsi="Franklin Gothic Book" w:cs="Arial"/>
        </w:rPr>
      </w:pPr>
      <w:r>
        <w:rPr>
          <w:rFonts w:ascii="Franklin Gothic Book" w:hAnsi="Franklin Gothic Book" w:cs="Arial"/>
        </w:rPr>
        <w:t xml:space="preserve">- </w:t>
      </w:r>
      <w:r w:rsidRPr="00681CD0">
        <w:rPr>
          <w:rFonts w:ascii="Franklin Gothic Book" w:hAnsi="Franklin Gothic Book" w:cs="Arial"/>
        </w:rPr>
        <w:t>Prämierte Kurzvideos Teil des E-Learnings</w:t>
      </w:r>
      <w:r w:rsidR="00566B2E">
        <w:rPr>
          <w:rFonts w:ascii="Franklin Gothic Book" w:hAnsi="Franklin Gothic Book" w:cs="Arial"/>
        </w:rPr>
        <w:br/>
      </w:r>
    </w:p>
    <w:p w14:paraId="4F7C35D6" w14:textId="77777777" w:rsidR="000A1B41" w:rsidRPr="000A1B41" w:rsidRDefault="00B02DEB" w:rsidP="001F751D">
      <w:pPr>
        <w:spacing w:line="340" w:lineRule="atLeast"/>
        <w:rPr>
          <w:rFonts w:ascii="Franklin Gothic Book" w:hAnsi="Franklin Gothic Book" w:cs="Arial"/>
          <w:b/>
        </w:rPr>
      </w:pPr>
      <w:r w:rsidRPr="000A1B41">
        <w:rPr>
          <w:rFonts w:ascii="Franklin Gothic Book" w:hAnsi="Franklin Gothic Book" w:cs="Arial"/>
          <w:b/>
        </w:rPr>
        <w:t xml:space="preserve">Frankfurt, </w:t>
      </w:r>
      <w:r w:rsidR="000A1B41" w:rsidRPr="000A1B41">
        <w:rPr>
          <w:rFonts w:ascii="Franklin Gothic Book" w:hAnsi="Franklin Gothic Book" w:cs="Arial"/>
          <w:b/>
        </w:rPr>
        <w:t>18</w:t>
      </w:r>
      <w:r w:rsidRPr="000A1B41">
        <w:rPr>
          <w:rFonts w:ascii="Franklin Gothic Book" w:hAnsi="Franklin Gothic Book" w:cs="Arial"/>
          <w:b/>
        </w:rPr>
        <w:t xml:space="preserve">. Mai 2020 - </w:t>
      </w:r>
      <w:r w:rsidR="001F751D" w:rsidRPr="000A1B41">
        <w:rPr>
          <w:rFonts w:ascii="Franklin Gothic Book" w:hAnsi="Franklin Gothic Book" w:cs="Arial"/>
          <w:b/>
        </w:rPr>
        <w:t xml:space="preserve">Sobald </w:t>
      </w:r>
      <w:r w:rsidR="001779AA" w:rsidRPr="000A1B41">
        <w:rPr>
          <w:rFonts w:ascii="Franklin Gothic Book" w:hAnsi="Franklin Gothic Book" w:cs="Arial"/>
          <w:b/>
        </w:rPr>
        <w:t>Reisen wieder möglich sind</w:t>
      </w:r>
      <w:r w:rsidR="00BA6656" w:rsidRPr="000A1B41">
        <w:rPr>
          <w:rFonts w:ascii="Franklin Gothic Book" w:hAnsi="Franklin Gothic Book" w:cs="Arial"/>
          <w:b/>
        </w:rPr>
        <w:t>,</w:t>
      </w:r>
      <w:r w:rsidR="001F751D" w:rsidRPr="000A1B41">
        <w:rPr>
          <w:rFonts w:ascii="Franklin Gothic Book" w:hAnsi="Franklin Gothic Book" w:cs="Arial"/>
          <w:b/>
        </w:rPr>
        <w:t xml:space="preserve"> können </w:t>
      </w:r>
      <w:r w:rsidR="001779AA" w:rsidRPr="000A1B41">
        <w:rPr>
          <w:rFonts w:ascii="Franklin Gothic Book" w:hAnsi="Franklin Gothic Book" w:cs="Arial"/>
          <w:b/>
        </w:rPr>
        <w:t xml:space="preserve">Expedienten </w:t>
      </w:r>
      <w:r w:rsidR="001F751D" w:rsidRPr="000A1B41">
        <w:rPr>
          <w:rFonts w:ascii="Franklin Gothic Book" w:hAnsi="Franklin Gothic Book" w:cs="Arial"/>
          <w:b/>
        </w:rPr>
        <w:t>mit aktuellem Wissen über die Dominikanische Republik punkten. Das Tourist Bo</w:t>
      </w:r>
      <w:r w:rsidR="00BA6656" w:rsidRPr="000A1B41">
        <w:rPr>
          <w:rFonts w:ascii="Franklin Gothic Book" w:hAnsi="Franklin Gothic Book" w:cs="Arial"/>
          <w:b/>
        </w:rPr>
        <w:t>a</w:t>
      </w:r>
      <w:r w:rsidR="001F751D" w:rsidRPr="000A1B41">
        <w:rPr>
          <w:rFonts w:ascii="Franklin Gothic Book" w:hAnsi="Franklin Gothic Book" w:cs="Arial"/>
          <w:b/>
        </w:rPr>
        <w:t xml:space="preserve">rd des meistbesuchten Landes der Karibik hat sein </w:t>
      </w:r>
      <w:r w:rsidR="0063059B" w:rsidRPr="000A1B41">
        <w:rPr>
          <w:rFonts w:ascii="Franklin Gothic Book" w:hAnsi="Franklin Gothic Book" w:cs="Arial"/>
          <w:b/>
        </w:rPr>
        <w:t xml:space="preserve">gebührenfreies </w:t>
      </w:r>
      <w:r w:rsidR="001F751D" w:rsidRPr="000A1B41">
        <w:rPr>
          <w:rFonts w:ascii="Franklin Gothic Book" w:hAnsi="Franklin Gothic Book" w:cs="Arial"/>
          <w:b/>
        </w:rPr>
        <w:t>E-Learning Programm (</w:t>
      </w:r>
      <w:hyperlink r:id="rId9" w:history="1">
        <w:r w:rsidR="001F751D" w:rsidRPr="000A1B41">
          <w:rPr>
            <w:rFonts w:ascii="Franklin Gothic Book" w:hAnsi="Franklin Gothic Book" w:cs="Arial"/>
            <w:b/>
          </w:rPr>
          <w:t>https://go-dominicanrepublic.eu/</w:t>
        </w:r>
      </w:hyperlink>
      <w:r w:rsidR="001F751D" w:rsidRPr="000A1B41">
        <w:rPr>
          <w:rFonts w:ascii="Franklin Gothic Book" w:hAnsi="Franklin Gothic Book" w:cs="Arial"/>
          <w:b/>
        </w:rPr>
        <w:t>) redaktionell und inhaltlich überarbeitet und mit neuem Foto- und Videomaterial ausg</w:t>
      </w:r>
      <w:r w:rsidR="001779AA" w:rsidRPr="000A1B41">
        <w:rPr>
          <w:rFonts w:ascii="Franklin Gothic Book" w:hAnsi="Franklin Gothic Book" w:cs="Arial"/>
          <w:b/>
        </w:rPr>
        <w:t xml:space="preserve">estattet. </w:t>
      </w:r>
    </w:p>
    <w:p w14:paraId="4D675181" w14:textId="77777777" w:rsidR="000A1B41" w:rsidRDefault="000A1B41" w:rsidP="001F751D">
      <w:pPr>
        <w:spacing w:line="340" w:lineRule="atLeast"/>
        <w:rPr>
          <w:rFonts w:ascii="Franklin Gothic Book" w:hAnsi="Franklin Gothic Book" w:cs="Arial"/>
        </w:rPr>
      </w:pPr>
    </w:p>
    <w:p w14:paraId="05213AF8" w14:textId="415EECF1" w:rsidR="001F751D" w:rsidRPr="001F751D" w:rsidRDefault="001779AA" w:rsidP="001F751D">
      <w:pPr>
        <w:spacing w:line="340" w:lineRule="atLeast"/>
        <w:rPr>
          <w:rFonts w:ascii="Franklin Gothic Book" w:hAnsi="Franklin Gothic Book" w:cs="Arial"/>
        </w:rPr>
      </w:pPr>
      <w:r>
        <w:rPr>
          <w:rFonts w:ascii="Franklin Gothic Book" w:hAnsi="Franklin Gothic Book" w:cs="Arial"/>
        </w:rPr>
        <w:t xml:space="preserve">Reiseverkäufer lernen zuerst </w:t>
      </w:r>
      <w:r w:rsidR="001F751D" w:rsidRPr="001F751D">
        <w:rPr>
          <w:rFonts w:ascii="Franklin Gothic Book" w:hAnsi="Franklin Gothic Book" w:cs="Arial"/>
        </w:rPr>
        <w:t>die Regionen des Landes mit ihren jeweiligen Besonderheiten kennen</w:t>
      </w:r>
      <w:r>
        <w:rPr>
          <w:rFonts w:ascii="Franklin Gothic Book" w:hAnsi="Franklin Gothic Book" w:cs="Arial"/>
        </w:rPr>
        <w:t xml:space="preserve"> </w:t>
      </w:r>
      <w:r w:rsidR="000A1B41">
        <w:rPr>
          <w:rFonts w:ascii="Franklin Gothic Book" w:hAnsi="Franklin Gothic Book" w:cs="Arial"/>
        </w:rPr>
        <w:t>–</w:t>
      </w:r>
      <w:r>
        <w:rPr>
          <w:rFonts w:ascii="Franklin Gothic Book" w:hAnsi="Franklin Gothic Book" w:cs="Arial"/>
        </w:rPr>
        <w:t xml:space="preserve"> </w:t>
      </w:r>
      <w:r w:rsidR="000A1B41">
        <w:rPr>
          <w:rFonts w:ascii="Franklin Gothic Book" w:hAnsi="Franklin Gothic Book" w:cs="Arial"/>
        </w:rPr>
        <w:t>inklusive</w:t>
      </w:r>
      <w:r>
        <w:rPr>
          <w:rFonts w:ascii="Franklin Gothic Book" w:hAnsi="Franklin Gothic Book" w:cs="Arial"/>
        </w:rPr>
        <w:t xml:space="preserve"> hilfreicher Verortung</w:t>
      </w:r>
      <w:r w:rsidR="001F751D" w:rsidRPr="001F751D">
        <w:rPr>
          <w:rFonts w:ascii="Franklin Gothic Book" w:hAnsi="Franklin Gothic Book" w:cs="Arial"/>
        </w:rPr>
        <w:t xml:space="preserve">. Die Rubrik Marktsegmente zeigt </w:t>
      </w:r>
      <w:r>
        <w:rPr>
          <w:rFonts w:ascii="Franklin Gothic Book" w:hAnsi="Franklin Gothic Book" w:cs="Arial"/>
        </w:rPr>
        <w:t xml:space="preserve">danach </w:t>
      </w:r>
      <w:r w:rsidR="001F751D" w:rsidRPr="001F751D">
        <w:rPr>
          <w:rFonts w:ascii="Franklin Gothic Book" w:hAnsi="Franklin Gothic Book" w:cs="Arial"/>
        </w:rPr>
        <w:t xml:space="preserve">auf, welchen Zielgruppen und für welche Wünsche Reiseverkäufer die Dominikanische Republik empfehlen können. </w:t>
      </w:r>
      <w:r w:rsidR="008A07C7">
        <w:rPr>
          <w:rFonts w:ascii="Franklin Gothic Book" w:hAnsi="Franklin Gothic Book" w:cs="Arial"/>
        </w:rPr>
        <w:t>U</w:t>
      </w:r>
      <w:r w:rsidR="001F751D" w:rsidRPr="001F751D">
        <w:rPr>
          <w:rFonts w:ascii="Franklin Gothic Book" w:hAnsi="Franklin Gothic Book" w:cs="Arial"/>
        </w:rPr>
        <w:t>m bei Golfinteressierten zu punkten, erfahren Expedienten</w:t>
      </w:r>
      <w:r w:rsidR="008A07C7">
        <w:rPr>
          <w:rFonts w:ascii="Franklin Gothic Book" w:hAnsi="Franklin Gothic Book" w:cs="Arial"/>
        </w:rPr>
        <w:t xml:space="preserve"> beispielsweise</w:t>
      </w:r>
      <w:r w:rsidR="001F751D" w:rsidRPr="001F751D">
        <w:rPr>
          <w:rFonts w:ascii="Franklin Gothic Book" w:hAnsi="Franklin Gothic Book" w:cs="Arial"/>
        </w:rPr>
        <w:t>, mit welchen aktuellen Auszeichnungen die Dominikanische Republik ihre Golfattraktivität unter Beweis stellt</w:t>
      </w:r>
      <w:r w:rsidR="00BA6656">
        <w:rPr>
          <w:rFonts w:ascii="Franklin Gothic Book" w:hAnsi="Franklin Gothic Book" w:cs="Arial"/>
        </w:rPr>
        <w:t>,</w:t>
      </w:r>
      <w:r w:rsidR="001F751D" w:rsidRPr="001F751D">
        <w:rPr>
          <w:rFonts w:ascii="Franklin Gothic Book" w:hAnsi="Franklin Gothic Book" w:cs="Arial"/>
        </w:rPr>
        <w:t xml:space="preserve"> und </w:t>
      </w:r>
      <w:r>
        <w:rPr>
          <w:rFonts w:ascii="Franklin Gothic Book" w:hAnsi="Franklin Gothic Book" w:cs="Arial"/>
        </w:rPr>
        <w:t xml:space="preserve">sie </w:t>
      </w:r>
      <w:r w:rsidR="001F751D" w:rsidRPr="001F751D">
        <w:rPr>
          <w:rFonts w:ascii="Franklin Gothic Book" w:hAnsi="Franklin Gothic Book" w:cs="Arial"/>
        </w:rPr>
        <w:t xml:space="preserve">lernen die wichtigsten Golfplätze und Resorts kennen. </w:t>
      </w:r>
      <w:r>
        <w:rPr>
          <w:rFonts w:ascii="Franklin Gothic Book" w:hAnsi="Franklin Gothic Book" w:cs="Arial"/>
        </w:rPr>
        <w:t>Fragen zu naturnahem</w:t>
      </w:r>
      <w:r w:rsidR="001F751D" w:rsidRPr="001F751D">
        <w:rPr>
          <w:rFonts w:ascii="Franklin Gothic Book" w:hAnsi="Franklin Gothic Book" w:cs="Arial"/>
        </w:rPr>
        <w:t xml:space="preserve"> Urlaub </w:t>
      </w:r>
      <w:r>
        <w:rPr>
          <w:rFonts w:ascii="Franklin Gothic Book" w:hAnsi="Franklin Gothic Book" w:cs="Arial"/>
        </w:rPr>
        <w:t>beantwortet</w:t>
      </w:r>
      <w:r w:rsidR="001F751D" w:rsidRPr="001F751D">
        <w:rPr>
          <w:rFonts w:ascii="Franklin Gothic Book" w:hAnsi="Franklin Gothic Book" w:cs="Arial"/>
        </w:rPr>
        <w:t xml:space="preserve"> </w:t>
      </w:r>
      <w:r>
        <w:rPr>
          <w:rFonts w:ascii="Franklin Gothic Book" w:hAnsi="Franklin Gothic Book" w:cs="Arial"/>
        </w:rPr>
        <w:t xml:space="preserve">das </w:t>
      </w:r>
      <w:r w:rsidR="001F751D" w:rsidRPr="001F751D">
        <w:rPr>
          <w:rFonts w:ascii="Franklin Gothic Book" w:hAnsi="Franklin Gothic Book" w:cs="Arial"/>
        </w:rPr>
        <w:t>Kapitel Natur-Urlaub mit hilfreichen Informationen zu den 29 Nationalparks</w:t>
      </w:r>
      <w:r>
        <w:rPr>
          <w:rFonts w:ascii="Franklin Gothic Book" w:hAnsi="Franklin Gothic Book" w:cs="Arial"/>
        </w:rPr>
        <w:t xml:space="preserve"> und passenden Zeltplätzen und Eco Lodges</w:t>
      </w:r>
      <w:r w:rsidR="001F751D" w:rsidRPr="001F751D">
        <w:rPr>
          <w:rFonts w:ascii="Franklin Gothic Book" w:hAnsi="Franklin Gothic Book" w:cs="Arial"/>
        </w:rPr>
        <w:t>. Weitere Marktsegment-Kapitel sind</w:t>
      </w:r>
      <w:r>
        <w:rPr>
          <w:rFonts w:ascii="Franklin Gothic Book" w:hAnsi="Franklin Gothic Book" w:cs="Arial"/>
        </w:rPr>
        <w:t>:</w:t>
      </w:r>
      <w:r w:rsidR="001F751D" w:rsidRPr="001F751D">
        <w:rPr>
          <w:rFonts w:ascii="Franklin Gothic Book" w:hAnsi="Franklin Gothic Book" w:cs="Arial"/>
        </w:rPr>
        <w:t xml:space="preserve"> Hotels, Wellness, Wassersport, Sport an Land, Kultur, Familienurlaub, MICE, Heiraten</w:t>
      </w:r>
      <w:r>
        <w:rPr>
          <w:rFonts w:ascii="Franklin Gothic Book" w:hAnsi="Franklin Gothic Book" w:cs="Arial"/>
        </w:rPr>
        <w:t>/</w:t>
      </w:r>
      <w:r w:rsidR="001F751D" w:rsidRPr="001F751D">
        <w:rPr>
          <w:rFonts w:ascii="Franklin Gothic Book" w:hAnsi="Franklin Gothic Book" w:cs="Arial"/>
        </w:rPr>
        <w:t>Honeymoon sowie Rundreisen.</w:t>
      </w:r>
    </w:p>
    <w:p w14:paraId="55C86966" w14:textId="2B4851CF" w:rsidR="009E5C2E" w:rsidRDefault="001F751D" w:rsidP="001F751D">
      <w:pPr>
        <w:spacing w:line="340" w:lineRule="atLeast"/>
        <w:rPr>
          <w:rFonts w:ascii="Franklin Gothic Book" w:hAnsi="Franklin Gothic Book" w:cs="Arial"/>
        </w:rPr>
      </w:pPr>
      <w:r w:rsidRPr="001F751D">
        <w:rPr>
          <w:rFonts w:ascii="Franklin Gothic Book" w:hAnsi="Franklin Gothic Book" w:cs="Arial"/>
        </w:rPr>
        <w:t xml:space="preserve">Nach jedem Regionen- und Marktsegment-Kapitel sind Zwischenprüfungen hinterlegt. </w:t>
      </w:r>
      <w:r w:rsidR="001779AA">
        <w:rPr>
          <w:rFonts w:ascii="Franklin Gothic Book" w:hAnsi="Franklin Gothic Book" w:cs="Arial"/>
        </w:rPr>
        <w:t xml:space="preserve">Sind diese alle bewältigt, </w:t>
      </w:r>
      <w:r w:rsidRPr="001F751D">
        <w:rPr>
          <w:rFonts w:ascii="Franklin Gothic Book" w:hAnsi="Franklin Gothic Book" w:cs="Arial"/>
        </w:rPr>
        <w:t xml:space="preserve">führt die Beantwortung von 40 </w:t>
      </w:r>
      <w:r w:rsidR="008A07C7">
        <w:rPr>
          <w:rFonts w:ascii="Franklin Gothic Book" w:hAnsi="Franklin Gothic Book" w:cs="Arial"/>
        </w:rPr>
        <w:t>Abschluss</w:t>
      </w:r>
      <w:r w:rsidR="001779AA">
        <w:rPr>
          <w:rFonts w:ascii="Franklin Gothic Book" w:hAnsi="Franklin Gothic Book" w:cs="Arial"/>
        </w:rPr>
        <w:t>f</w:t>
      </w:r>
      <w:r w:rsidRPr="001F751D">
        <w:rPr>
          <w:rFonts w:ascii="Franklin Gothic Book" w:hAnsi="Franklin Gothic Book" w:cs="Arial"/>
        </w:rPr>
        <w:t xml:space="preserve">ragen zum Zertifikat Travel Expert für die Dominikanische Republik. </w:t>
      </w:r>
      <w:r w:rsidR="00566B2E">
        <w:rPr>
          <w:rFonts w:ascii="Franklin Gothic Book" w:hAnsi="Franklin Gothic Book" w:cs="Arial"/>
        </w:rPr>
        <w:t xml:space="preserve">Im E-Learning befindet sich für Reiseverkäufer auch eine </w:t>
      </w:r>
      <w:proofErr w:type="spellStart"/>
      <w:r w:rsidR="00566B2E">
        <w:rPr>
          <w:rFonts w:ascii="Franklin Gothic Book" w:hAnsi="Franklin Gothic Book" w:cs="Arial"/>
        </w:rPr>
        <w:t>Newsbox</w:t>
      </w:r>
      <w:proofErr w:type="spellEnd"/>
      <w:r w:rsidR="00566B2E">
        <w:rPr>
          <w:rFonts w:ascii="Franklin Gothic Book" w:hAnsi="Franklin Gothic Book" w:cs="Arial"/>
        </w:rPr>
        <w:t xml:space="preserve"> für wichtige aktuelle Informationen – im Mo</w:t>
      </w:r>
      <w:r w:rsidR="009B2BA8">
        <w:rPr>
          <w:rFonts w:ascii="Franklin Gothic Book" w:hAnsi="Franklin Gothic Book" w:cs="Arial"/>
        </w:rPr>
        <w:t>ment sind dies Hinweise zu dem C</w:t>
      </w:r>
      <w:r w:rsidR="00566B2E">
        <w:rPr>
          <w:rFonts w:ascii="Franklin Gothic Book" w:hAnsi="Franklin Gothic Book" w:cs="Arial"/>
        </w:rPr>
        <w:t xml:space="preserve">orona-bedingten Einreiseverbot.  </w:t>
      </w:r>
    </w:p>
    <w:p w14:paraId="66DFF364" w14:textId="107741B4" w:rsidR="001F751D" w:rsidRPr="001F751D" w:rsidRDefault="0063059B" w:rsidP="001F751D">
      <w:pPr>
        <w:spacing w:line="340" w:lineRule="atLeast"/>
        <w:rPr>
          <w:rFonts w:ascii="Franklin Gothic Book" w:hAnsi="Franklin Gothic Book" w:cs="Arial"/>
        </w:rPr>
      </w:pPr>
      <w:r>
        <w:rPr>
          <w:rFonts w:ascii="Franklin Gothic Book" w:hAnsi="Franklin Gothic Book" w:cs="Arial"/>
        </w:rPr>
        <w:br/>
      </w:r>
      <w:r w:rsidRPr="0063059B">
        <w:rPr>
          <w:rFonts w:ascii="Franklin Gothic Book" w:hAnsi="Franklin Gothic Book" w:cs="Arial"/>
        </w:rPr>
        <w:t xml:space="preserve">Die mobile Nutzung über das Smartphone ist nach Registrierung über </w:t>
      </w:r>
      <w:hyperlink r:id="rId10" w:history="1">
        <w:r w:rsidRPr="00506CFB">
          <w:rPr>
            <w:rStyle w:val="Hyperlink"/>
            <w:rFonts w:ascii="Franklin Gothic Book" w:hAnsi="Franklin Gothic Book"/>
            <w:bCs/>
          </w:rPr>
          <w:t>www.registrierung-dominikanische-republik.de/mobile</w:t>
        </w:r>
        <w:r w:rsidRPr="00506CFB">
          <w:rPr>
            <w:rStyle w:val="Hyperlink"/>
            <w:rFonts w:ascii="Franklin Gothic Book" w:hAnsi="Franklin Gothic Book"/>
          </w:rPr>
          <w:t> </w:t>
        </w:r>
      </w:hyperlink>
      <w:r>
        <w:rPr>
          <w:rFonts w:ascii="Franklin Gothic Book" w:hAnsi="Franklin Gothic Book" w:cs="Arial"/>
        </w:rPr>
        <w:t xml:space="preserve"> </w:t>
      </w:r>
      <w:r w:rsidRPr="0063059B">
        <w:rPr>
          <w:rFonts w:ascii="Franklin Gothic Book" w:hAnsi="Franklin Gothic Book" w:cs="Arial"/>
        </w:rPr>
        <w:t>möglich.</w:t>
      </w:r>
    </w:p>
    <w:p w14:paraId="224342EB" w14:textId="7A7852E1" w:rsidR="001F751D" w:rsidRDefault="001F751D" w:rsidP="001F751D">
      <w:pPr>
        <w:spacing w:line="340" w:lineRule="atLeast"/>
        <w:rPr>
          <w:rFonts w:ascii="Franklin Gothic Book" w:hAnsi="Franklin Gothic Book" w:cs="Arial"/>
        </w:rPr>
      </w:pPr>
    </w:p>
    <w:p w14:paraId="5E9030E6" w14:textId="1BCCD9E0" w:rsidR="003035A5" w:rsidRPr="0063059B" w:rsidRDefault="00681CD0" w:rsidP="001F751D">
      <w:pPr>
        <w:spacing w:line="340" w:lineRule="atLeast"/>
        <w:rPr>
          <w:rFonts w:ascii="Franklin Gothic Book" w:hAnsi="Franklin Gothic Book" w:cs="Arial"/>
          <w:b/>
          <w:sz w:val="28"/>
          <w:szCs w:val="28"/>
        </w:rPr>
      </w:pPr>
      <w:r>
        <w:rPr>
          <w:rFonts w:ascii="Franklin Gothic Book" w:hAnsi="Franklin Gothic Book" w:cs="Arial"/>
          <w:b/>
          <w:sz w:val="28"/>
          <w:szCs w:val="28"/>
        </w:rPr>
        <w:t>Prämierte Kurzv</w:t>
      </w:r>
      <w:r w:rsidR="003035A5" w:rsidRPr="0063059B">
        <w:rPr>
          <w:rFonts w:ascii="Franklin Gothic Book" w:hAnsi="Franklin Gothic Book" w:cs="Arial"/>
          <w:b/>
          <w:sz w:val="28"/>
          <w:szCs w:val="28"/>
        </w:rPr>
        <w:t>ideos Teil des E-Learnings</w:t>
      </w:r>
    </w:p>
    <w:p w14:paraId="02BEEE05" w14:textId="17EEF2FF" w:rsidR="008A07C7" w:rsidRDefault="00FC0F07" w:rsidP="001F751D">
      <w:pPr>
        <w:spacing w:line="340" w:lineRule="atLeast"/>
        <w:rPr>
          <w:rFonts w:ascii="Franklin Gothic Book" w:hAnsi="Franklin Gothic Book" w:cs="Arial"/>
        </w:rPr>
      </w:pPr>
      <w:r>
        <w:rPr>
          <w:rFonts w:ascii="Franklin Gothic Book" w:hAnsi="Franklin Gothic Book" w:cs="Arial"/>
        </w:rPr>
        <w:t xml:space="preserve">Zur Attraktivität des E-Learnings tragen </w:t>
      </w:r>
      <w:r w:rsidR="008A07C7">
        <w:rPr>
          <w:rFonts w:ascii="Franklin Gothic Book" w:hAnsi="Franklin Gothic Book" w:cs="Arial"/>
        </w:rPr>
        <w:t>jeweils</w:t>
      </w:r>
      <w:r>
        <w:rPr>
          <w:rFonts w:ascii="Franklin Gothic Book" w:hAnsi="Franklin Gothic Book" w:cs="Arial"/>
        </w:rPr>
        <w:t xml:space="preserve"> zu Themen passende Videos bei. Darunter auch die kürzlich</w:t>
      </w:r>
      <w:r w:rsidR="00801ACB">
        <w:rPr>
          <w:rFonts w:ascii="Franklin Gothic Book" w:hAnsi="Franklin Gothic Book" w:cs="Arial"/>
        </w:rPr>
        <w:t xml:space="preserve"> mit dem</w:t>
      </w:r>
      <w:r w:rsidR="00801ACB">
        <w:rPr>
          <w:rFonts w:ascii="Franklin Gothic Book" w:hAnsi="Franklin Gothic Book"/>
        </w:rPr>
        <w:t xml:space="preserve"> Film-Print-Multime</w:t>
      </w:r>
      <w:r w:rsidR="00801ACB" w:rsidRPr="00801ACB">
        <w:rPr>
          <w:rFonts w:ascii="Franklin Gothic Book" w:hAnsi="Franklin Gothic Book" w:cs="Arial"/>
        </w:rPr>
        <w:t xml:space="preserve">dia-Preis „Das goldene Stadttor“ </w:t>
      </w:r>
      <w:r>
        <w:rPr>
          <w:rFonts w:ascii="Franklin Gothic Book" w:hAnsi="Franklin Gothic Book" w:cs="Arial"/>
        </w:rPr>
        <w:t xml:space="preserve">ausgezeichneten </w:t>
      </w:r>
      <w:r w:rsidR="00801ACB">
        <w:rPr>
          <w:rFonts w:ascii="Franklin Gothic Book" w:hAnsi="Franklin Gothic Book" w:cs="Arial"/>
        </w:rPr>
        <w:t xml:space="preserve">neuen Videos </w:t>
      </w:r>
    </w:p>
    <w:p w14:paraId="5CB0DBC4" w14:textId="2721BA1E" w:rsidR="003035A5" w:rsidRDefault="00801ACB" w:rsidP="001F751D">
      <w:pPr>
        <w:spacing w:line="340" w:lineRule="atLeast"/>
        <w:rPr>
          <w:rFonts w:ascii="Franklin Gothic Book" w:hAnsi="Franklin Gothic Book" w:cs="Arial"/>
        </w:rPr>
      </w:pPr>
      <w:r>
        <w:rPr>
          <w:rFonts w:ascii="Franklin Gothic Book" w:hAnsi="Franklin Gothic Book" w:cs="Arial"/>
        </w:rPr>
        <w:t xml:space="preserve">für </w:t>
      </w:r>
      <w:r w:rsidRPr="00801ACB">
        <w:rPr>
          <w:rFonts w:ascii="Franklin Gothic Book" w:hAnsi="Franklin Gothic Book" w:cs="Arial"/>
        </w:rPr>
        <w:t>MICE &amp; Event-Interessierte (</w:t>
      </w:r>
      <w:hyperlink r:id="rId11" w:history="1">
        <w:r w:rsidRPr="00801ACB">
          <w:rPr>
            <w:rFonts w:ascii="Franklin Gothic Book" w:hAnsi="Franklin Gothic Book" w:cs="Arial"/>
          </w:rPr>
          <w:t>https://www.youtube.com/watch?v=dI2HZKqNCiM</w:t>
        </w:r>
      </w:hyperlink>
      <w:r w:rsidRPr="00801ACB">
        <w:rPr>
          <w:rFonts w:ascii="Franklin Gothic Book" w:hAnsi="Franklin Gothic Book" w:cs="Arial"/>
        </w:rPr>
        <w:t>) sowie für Ökotourismus (</w:t>
      </w:r>
      <w:hyperlink r:id="rId12" w:history="1">
        <w:r w:rsidRPr="00801ACB">
          <w:rPr>
            <w:rFonts w:ascii="Franklin Gothic Book" w:hAnsi="Franklin Gothic Book" w:cs="Arial"/>
          </w:rPr>
          <w:t>https://www.youtube.com/watch?v=dI2HZKqNCiM</w:t>
        </w:r>
      </w:hyperlink>
      <w:r w:rsidRPr="00801ACB">
        <w:rPr>
          <w:rFonts w:ascii="Franklin Gothic Book" w:hAnsi="Franklin Gothic Book" w:cs="Arial"/>
        </w:rPr>
        <w:t>)</w:t>
      </w:r>
      <w:r w:rsidR="008A07C7">
        <w:rPr>
          <w:rFonts w:ascii="Franklin Gothic Book" w:hAnsi="Franklin Gothic Book" w:cs="Arial"/>
        </w:rPr>
        <w:t>.</w:t>
      </w:r>
    </w:p>
    <w:p w14:paraId="1DF3F8EF" w14:textId="57C36049" w:rsidR="00286AD8" w:rsidRDefault="00286AD8" w:rsidP="001F751D">
      <w:pPr>
        <w:spacing w:line="340" w:lineRule="atLeast"/>
        <w:rPr>
          <w:rFonts w:ascii="Franklin Gothic Book" w:hAnsi="Franklin Gothic Book" w:cs="Arial"/>
        </w:rPr>
      </w:pPr>
    </w:p>
    <w:p w14:paraId="57109E69" w14:textId="6D664C3A" w:rsidR="00681CD0" w:rsidRPr="00B02DEB" w:rsidRDefault="00681CD0" w:rsidP="00681CD0">
      <w:pPr>
        <w:spacing w:line="340" w:lineRule="atLeast"/>
        <w:rPr>
          <w:rFonts w:ascii="Franklin Gothic Book" w:hAnsi="Franklin Gothic Book" w:cs="Arial"/>
        </w:rPr>
      </w:pPr>
      <w:r w:rsidRPr="00681CD0">
        <w:rPr>
          <w:rFonts w:ascii="Franklin Gothic Book" w:hAnsi="Franklin Gothic Book" w:cs="Arial"/>
          <w:b/>
          <w:bCs/>
        </w:rPr>
        <w:t>Petra Cruz, Europadirektorin des Tourist Boards in Frankfurt:</w:t>
      </w:r>
      <w:r w:rsidRPr="00681CD0">
        <w:rPr>
          <w:rFonts w:ascii="Franklin Gothic Book" w:hAnsi="Franklin Gothic Book" w:cs="Arial"/>
        </w:rPr>
        <w:t xml:space="preserve"> </w:t>
      </w:r>
      <w:r>
        <w:rPr>
          <w:rFonts w:ascii="Franklin Gothic Book" w:hAnsi="Franklin Gothic Book" w:cs="Arial"/>
        </w:rPr>
        <w:t>„Die Reisebüros mit ihrer großen Kundennähe sind entscheidend für unseren Erfolg. Das neue E-Learning vermittelt aktuelles</w:t>
      </w:r>
      <w:r w:rsidR="00124730">
        <w:rPr>
          <w:rFonts w:ascii="Franklin Gothic Book" w:hAnsi="Franklin Gothic Book" w:cs="Arial"/>
        </w:rPr>
        <w:t>,</w:t>
      </w:r>
      <w:r>
        <w:rPr>
          <w:rFonts w:ascii="Franklin Gothic Book" w:hAnsi="Franklin Gothic Book" w:cs="Arial"/>
        </w:rPr>
        <w:t xml:space="preserve"> relevantes Fachwissen und mit den zahlreichen Videos auch einen direkten Einblick in unser Land</w:t>
      </w:r>
      <w:r w:rsidR="00124730">
        <w:rPr>
          <w:rFonts w:ascii="Franklin Gothic Book" w:hAnsi="Franklin Gothic Book" w:cs="Arial"/>
        </w:rPr>
        <w:t xml:space="preserve"> und unsere Kultur – wie Musik und Tanz.</w:t>
      </w:r>
      <w:r w:rsidR="00BA6656">
        <w:rPr>
          <w:rFonts w:ascii="Franklin Gothic Book" w:hAnsi="Franklin Gothic Book" w:cs="Arial"/>
        </w:rPr>
        <w:t>“</w:t>
      </w:r>
      <w:r w:rsidR="00124730">
        <w:rPr>
          <w:rFonts w:ascii="Franklin Gothic Book" w:hAnsi="Franklin Gothic Book" w:cs="Arial"/>
        </w:rPr>
        <w:t xml:space="preserve"> </w:t>
      </w:r>
    </w:p>
    <w:p w14:paraId="33A1A332" w14:textId="77777777" w:rsidR="00286AD8" w:rsidRDefault="00286AD8" w:rsidP="001F751D">
      <w:pPr>
        <w:spacing w:line="340" w:lineRule="atLeast"/>
        <w:rPr>
          <w:rFonts w:ascii="Franklin Gothic Book" w:hAnsi="Franklin Gothic Book" w:cs="Arial"/>
        </w:rPr>
      </w:pPr>
    </w:p>
    <w:p w14:paraId="6FDE2C45" w14:textId="004E82F7" w:rsidR="00286AD8" w:rsidRDefault="00286AD8" w:rsidP="00286AD8">
      <w:pPr>
        <w:pStyle w:val="StandardWeb"/>
        <w:spacing w:line="360" w:lineRule="auto"/>
        <w:jc w:val="both"/>
        <w:rPr>
          <w:rFonts w:ascii="Franklin Gothic Book" w:hAnsi="Franklin Gothic Book"/>
          <w:i/>
          <w:sz w:val="20"/>
          <w:szCs w:val="20"/>
        </w:rPr>
      </w:pPr>
      <w:r>
        <w:rPr>
          <w:rFonts w:ascii="Franklin Gothic Book" w:hAnsi="Franklin Gothic Book"/>
          <w:i/>
          <w:sz w:val="20"/>
          <w:szCs w:val="20"/>
        </w:rPr>
        <w:t>Die Dominikanische Republik ist das zweitgrößte und das vielfältigste Land der Karibik:  Auf einer Fläche von 49.967 Quadratkilometern liegt es im östlichen Teil der Insel Hispaniola. Der Atlantische Ozean im Norden und das Karibische Meer im Süden prägen die abwechslungsreiche Landschaft mit dichtem Regenwald, fruchtbaren Hügeln und steppenähnlichen Regionen. Mit bis zu 3.175 Metern (Pico Duarte) zählen die Berge im Landesinneren zu den höchsten der Karibik. Dieser Abwechslungsreichtum sowie die 1.609 Kilometer lange Küstenlinie mit mehr als 200 Stränden und ganzjährig warmen Temperaturen locken jährlich fast sechseinhalb Millionen Gäste aus aller Welt an. Besucher erwartet eine allgegenwärtige Geschichte mit historischen Sehenswürdigkeiten, ein gelebtes kulturelles Erbe aus Kunsthandwerk, Kulinarik, Musik und Tanz sowie eine gut ausgebaute Infrastruktur mit Unterkünften für jeden Geschmack und Geldbeutel.</w:t>
      </w:r>
      <w:r w:rsidR="004715E3">
        <w:rPr>
          <w:rFonts w:ascii="Franklin Gothic Book" w:hAnsi="Franklin Gothic Book"/>
          <w:i/>
          <w:sz w:val="20"/>
          <w:szCs w:val="20"/>
        </w:rPr>
        <w:br/>
      </w:r>
    </w:p>
    <w:p w14:paraId="395543C2" w14:textId="4FC120A9" w:rsidR="00286AD8" w:rsidRDefault="00286AD8" w:rsidP="00124730">
      <w:pPr>
        <w:pStyle w:val="StandardWeb"/>
        <w:pBdr>
          <w:bottom w:val="single" w:sz="6" w:space="1" w:color="auto"/>
        </w:pBdr>
        <w:spacing w:line="360" w:lineRule="auto"/>
        <w:jc w:val="center"/>
        <w:rPr>
          <w:rFonts w:ascii="Franklin Gothic Book" w:hAnsi="Franklin Gothic Book"/>
          <w:i/>
          <w:color w:val="C00000"/>
          <w:sz w:val="19"/>
          <w:szCs w:val="19"/>
        </w:rPr>
      </w:pPr>
      <w:r>
        <w:rPr>
          <w:rFonts w:ascii="Franklin Gothic Book" w:hAnsi="Franklin Gothic Book"/>
          <w:i/>
          <w:color w:val="C00000"/>
          <w:sz w:val="19"/>
          <w:szCs w:val="19"/>
        </w:rPr>
        <w:t>G</w:t>
      </w:r>
      <w:r w:rsidRPr="004D3D9D">
        <w:rPr>
          <w:rFonts w:ascii="Franklin Gothic Book" w:hAnsi="Franklin Gothic Book"/>
          <w:i/>
          <w:color w:val="C00000"/>
          <w:sz w:val="19"/>
          <w:szCs w:val="19"/>
        </w:rPr>
        <w:t>o</w:t>
      </w:r>
      <w:r>
        <w:rPr>
          <w:rFonts w:ascii="Franklin Gothic Book" w:hAnsi="Franklin Gothic Book"/>
          <w:i/>
          <w:color w:val="C00000"/>
          <w:sz w:val="19"/>
          <w:szCs w:val="19"/>
        </w:rPr>
        <w:t>D</w:t>
      </w:r>
      <w:r w:rsidRPr="004D3D9D">
        <w:rPr>
          <w:rFonts w:ascii="Franklin Gothic Book" w:hAnsi="Franklin Gothic Book"/>
          <w:i/>
          <w:color w:val="C00000"/>
          <w:sz w:val="19"/>
          <w:szCs w:val="19"/>
        </w:rPr>
        <w:t>ominican</w:t>
      </w:r>
      <w:r>
        <w:rPr>
          <w:rFonts w:ascii="Franklin Gothic Book" w:hAnsi="Franklin Gothic Book"/>
          <w:i/>
          <w:color w:val="C00000"/>
          <w:sz w:val="19"/>
          <w:szCs w:val="19"/>
        </w:rPr>
        <w:t>R</w:t>
      </w:r>
      <w:r w:rsidRPr="004D3D9D">
        <w:rPr>
          <w:rFonts w:ascii="Franklin Gothic Book" w:hAnsi="Franklin Gothic Book"/>
          <w:i/>
          <w:color w:val="C00000"/>
          <w:sz w:val="19"/>
          <w:szCs w:val="19"/>
        </w:rPr>
        <w:t xml:space="preserve">epublic.com ● </w:t>
      </w:r>
      <w:proofErr w:type="spellStart"/>
      <w:r w:rsidRPr="004D3D9D">
        <w:rPr>
          <w:rFonts w:ascii="Franklin Gothic Book" w:hAnsi="Franklin Gothic Book"/>
          <w:i/>
          <w:color w:val="C00000"/>
          <w:sz w:val="19"/>
          <w:szCs w:val="19"/>
        </w:rPr>
        <w:t>Social</w:t>
      </w:r>
      <w:proofErr w:type="spellEnd"/>
      <w:r w:rsidRPr="004D3D9D">
        <w:rPr>
          <w:rFonts w:ascii="Franklin Gothic Book" w:hAnsi="Franklin Gothic Book"/>
          <w:i/>
          <w:color w:val="C00000"/>
          <w:sz w:val="19"/>
          <w:szCs w:val="19"/>
        </w:rPr>
        <w:t xml:space="preserve">: Dominikanische Republik Tourist Board ● </w:t>
      </w:r>
      <w:r>
        <w:rPr>
          <w:rFonts w:ascii="Franklin Gothic Book" w:hAnsi="Franklin Gothic Book"/>
          <w:i/>
          <w:color w:val="C00000"/>
          <w:sz w:val="19"/>
          <w:szCs w:val="19"/>
        </w:rPr>
        <w:t>#</w:t>
      </w:r>
      <w:proofErr w:type="spellStart"/>
      <w:r w:rsidRPr="004D3D9D">
        <w:rPr>
          <w:rFonts w:ascii="Franklin Gothic Book" w:hAnsi="Franklin Gothic Book"/>
          <w:i/>
          <w:color w:val="C00000"/>
          <w:sz w:val="19"/>
          <w:szCs w:val="19"/>
        </w:rPr>
        <w:t>godomrep</w:t>
      </w:r>
      <w:proofErr w:type="spellEnd"/>
      <w:r w:rsidRPr="004D3D9D">
        <w:rPr>
          <w:rFonts w:ascii="Franklin Gothic Book" w:hAnsi="Franklin Gothic Book"/>
          <w:i/>
          <w:color w:val="C00000"/>
          <w:sz w:val="19"/>
          <w:szCs w:val="19"/>
        </w:rPr>
        <w:t xml:space="preserve"> #</w:t>
      </w:r>
      <w:proofErr w:type="spellStart"/>
      <w:r w:rsidRPr="004D3D9D">
        <w:rPr>
          <w:rFonts w:ascii="Franklin Gothic Book" w:hAnsi="Franklin Gothic Book"/>
          <w:i/>
          <w:color w:val="C00000"/>
          <w:sz w:val="19"/>
          <w:szCs w:val="19"/>
        </w:rPr>
        <w:t>dominikanischerepublik</w:t>
      </w:r>
      <w:proofErr w:type="spellEnd"/>
    </w:p>
    <w:p w14:paraId="3F0EDC12" w14:textId="77777777" w:rsidR="00124730" w:rsidRPr="004D3D9D" w:rsidRDefault="00124730" w:rsidP="00124730">
      <w:pPr>
        <w:pStyle w:val="StandardWeb"/>
        <w:pBdr>
          <w:bottom w:val="single" w:sz="6" w:space="1" w:color="auto"/>
        </w:pBdr>
        <w:spacing w:line="360" w:lineRule="auto"/>
        <w:jc w:val="center"/>
        <w:rPr>
          <w:rFonts w:ascii="Franklin Gothic Book" w:hAnsi="Franklin Gothic Book"/>
          <w:i/>
          <w:color w:val="C00000"/>
          <w:sz w:val="19"/>
          <w:szCs w:val="19"/>
        </w:rPr>
      </w:pPr>
    </w:p>
    <w:p w14:paraId="17154A83" w14:textId="77777777" w:rsidR="00286AD8" w:rsidRPr="004D3D9D" w:rsidRDefault="00286AD8" w:rsidP="00286AD8">
      <w:pPr>
        <w:jc w:val="center"/>
        <w:rPr>
          <w:rFonts w:ascii="Franklin Gothic Book" w:hAnsi="Franklin Gothic Book"/>
          <w:bCs/>
          <w:sz w:val="20"/>
          <w:szCs w:val="20"/>
        </w:rPr>
      </w:pPr>
      <w:r w:rsidRPr="004D3D9D">
        <w:rPr>
          <w:rFonts w:ascii="Franklin Gothic Book" w:hAnsi="Franklin Gothic Book"/>
          <w:sz w:val="20"/>
          <w:szCs w:val="20"/>
        </w:rPr>
        <w:t>Rückfragen der Medien beantworte</w:t>
      </w:r>
      <w:r>
        <w:rPr>
          <w:rFonts w:ascii="Franklin Gothic Book" w:hAnsi="Franklin Gothic Book"/>
          <w:sz w:val="20"/>
          <w:szCs w:val="20"/>
        </w:rPr>
        <w:t>t</w:t>
      </w:r>
      <w:r w:rsidRPr="004D3D9D">
        <w:rPr>
          <w:rFonts w:ascii="Franklin Gothic Book" w:hAnsi="Franklin Gothic Book"/>
          <w:sz w:val="20"/>
          <w:szCs w:val="20"/>
        </w:rPr>
        <w:t xml:space="preserve"> gerne:</w:t>
      </w:r>
    </w:p>
    <w:p w14:paraId="26D83FAF" w14:textId="77777777" w:rsidR="00286AD8" w:rsidRPr="00B02DEB" w:rsidRDefault="00286AD8" w:rsidP="00286AD8">
      <w:pPr>
        <w:jc w:val="center"/>
        <w:rPr>
          <w:rFonts w:ascii="Franklin Gothic Book" w:hAnsi="Franklin Gothic Book"/>
          <w:sz w:val="20"/>
          <w:szCs w:val="20"/>
        </w:rPr>
      </w:pPr>
      <w:r w:rsidRPr="00B02DEB">
        <w:rPr>
          <w:rFonts w:ascii="Franklin Gothic Book" w:hAnsi="Franklin Gothic Book"/>
          <w:sz w:val="20"/>
          <w:szCs w:val="20"/>
        </w:rPr>
        <w:t xml:space="preserve">noble </w:t>
      </w:r>
      <w:proofErr w:type="spellStart"/>
      <w:r w:rsidRPr="00B02DEB">
        <w:rPr>
          <w:rFonts w:ascii="Franklin Gothic Book" w:hAnsi="Franklin Gothic Book"/>
          <w:sz w:val="20"/>
          <w:szCs w:val="20"/>
        </w:rPr>
        <w:t>kommunikation</w:t>
      </w:r>
      <w:proofErr w:type="spellEnd"/>
      <w:r w:rsidRPr="00B02DEB">
        <w:rPr>
          <w:rFonts w:ascii="Franklin Gothic Book" w:hAnsi="Franklin Gothic Book"/>
          <w:sz w:val="20"/>
          <w:szCs w:val="20"/>
        </w:rPr>
        <w:t>, Sophia Rossmanith, Tel: 06102-36660, Fax: 06102-366611,</w:t>
      </w:r>
    </w:p>
    <w:p w14:paraId="510FE9F9" w14:textId="77777777" w:rsidR="00286AD8" w:rsidRPr="004D3D9D" w:rsidRDefault="00286AD8" w:rsidP="00286AD8">
      <w:pPr>
        <w:jc w:val="center"/>
        <w:rPr>
          <w:rFonts w:ascii="Franklin Gothic Book" w:hAnsi="Franklin Gothic Book"/>
          <w:sz w:val="20"/>
          <w:szCs w:val="20"/>
          <w:lang w:val="it-IT"/>
        </w:rPr>
      </w:pPr>
      <w:r w:rsidRPr="004D3D9D">
        <w:rPr>
          <w:rFonts w:ascii="Franklin Gothic Book" w:hAnsi="Franklin Gothic Book"/>
          <w:sz w:val="20"/>
          <w:szCs w:val="20"/>
        </w:rPr>
        <w:t xml:space="preserve">Luisenstraße 7, 63263 Neu-Isenburg, </w:t>
      </w:r>
      <w:r w:rsidRPr="004D3D9D">
        <w:rPr>
          <w:rFonts w:ascii="Franklin Gothic Book" w:hAnsi="Franklin Gothic Book"/>
          <w:sz w:val="20"/>
          <w:szCs w:val="20"/>
          <w:lang w:val="it-IT"/>
        </w:rPr>
        <w:t xml:space="preserve">E-Mail: </w:t>
      </w:r>
      <w:hyperlink r:id="rId13" w:history="1">
        <w:r w:rsidRPr="003D7A3C">
          <w:rPr>
            <w:rStyle w:val="Hyperlink"/>
            <w:rFonts w:ascii="Franklin Gothic Book" w:hAnsi="Franklin Gothic Book"/>
            <w:sz w:val="20"/>
            <w:szCs w:val="20"/>
            <w:lang w:val="it-IT"/>
          </w:rPr>
          <w:t>dominikanischerepublik@noblekom.de</w:t>
        </w:r>
      </w:hyperlink>
      <w:r w:rsidRPr="004D3D9D">
        <w:rPr>
          <w:rFonts w:ascii="Franklin Gothic Book" w:hAnsi="Franklin Gothic Book"/>
          <w:sz w:val="20"/>
          <w:szCs w:val="20"/>
          <w:lang w:val="it-IT"/>
        </w:rPr>
        <w:t xml:space="preserve">, </w:t>
      </w:r>
    </w:p>
    <w:p w14:paraId="6A8FE7A5" w14:textId="77777777" w:rsidR="00286AD8" w:rsidRPr="00866D59" w:rsidRDefault="00286AD8" w:rsidP="00286AD8">
      <w:pPr>
        <w:jc w:val="center"/>
        <w:rPr>
          <w:rFonts w:ascii="Franklin Gothic Book" w:hAnsi="Franklin Gothic Book"/>
          <w:sz w:val="20"/>
          <w:szCs w:val="20"/>
        </w:rPr>
      </w:pPr>
      <w:r w:rsidRPr="00866D59">
        <w:rPr>
          <w:rFonts w:ascii="Franklin Gothic Book" w:hAnsi="Franklin Gothic Book"/>
          <w:sz w:val="20"/>
          <w:szCs w:val="20"/>
        </w:rPr>
        <w:t xml:space="preserve">Download Text und weitere Infos: </w:t>
      </w:r>
      <w:hyperlink r:id="rId14" w:history="1">
        <w:r w:rsidRPr="00866D59">
          <w:rPr>
            <w:rStyle w:val="Hyperlink"/>
            <w:rFonts w:ascii="Franklin Gothic Book" w:hAnsi="Franklin Gothic Book"/>
            <w:sz w:val="20"/>
            <w:szCs w:val="20"/>
          </w:rPr>
          <w:t>www.noblekom.de</w:t>
        </w:r>
      </w:hyperlink>
    </w:p>
    <w:p w14:paraId="2DB69E40" w14:textId="3EF62BF4" w:rsidR="00286AD8" w:rsidRPr="006D7307" w:rsidRDefault="009B2BA8" w:rsidP="00286AD8">
      <w:pPr>
        <w:jc w:val="center"/>
        <w:rPr>
          <w:rFonts w:ascii="Franklin Gothic Book" w:hAnsi="Franklin Gothic Book"/>
          <w:sz w:val="20"/>
          <w:szCs w:val="20"/>
        </w:rPr>
      </w:pPr>
      <w:proofErr w:type="spellStart"/>
      <w:r>
        <w:rPr>
          <w:rFonts w:ascii="Franklin Gothic Book" w:hAnsi="Franklin Gothic Book"/>
          <w:sz w:val="20"/>
          <w:szCs w:val="20"/>
        </w:rPr>
        <w:t>Social</w:t>
      </w:r>
      <w:proofErr w:type="spellEnd"/>
      <w:r>
        <w:rPr>
          <w:rFonts w:ascii="Franklin Gothic Book" w:hAnsi="Franklin Gothic Book"/>
          <w:sz w:val="20"/>
          <w:szCs w:val="20"/>
        </w:rPr>
        <w:t xml:space="preserve"> Media: @noblekom</w:t>
      </w:r>
    </w:p>
    <w:p w14:paraId="5AFE7BBF" w14:textId="77777777" w:rsidR="00286AD8" w:rsidRPr="0063059B" w:rsidRDefault="00286AD8" w:rsidP="001F751D">
      <w:pPr>
        <w:spacing w:line="340" w:lineRule="atLeast"/>
        <w:rPr>
          <w:rFonts w:ascii="Franklin Gothic Book" w:hAnsi="Franklin Gothic Book" w:cs="Arial"/>
        </w:rPr>
      </w:pPr>
    </w:p>
    <w:p w14:paraId="6D4AAB3B" w14:textId="77777777" w:rsidR="0063059B" w:rsidRPr="0063059B" w:rsidRDefault="0063059B" w:rsidP="001F751D">
      <w:pPr>
        <w:spacing w:line="340" w:lineRule="atLeast"/>
        <w:rPr>
          <w:rFonts w:ascii="Franklin Gothic Book" w:hAnsi="Franklin Gothic Book" w:cs="Arial"/>
        </w:rPr>
      </w:pPr>
      <w:bookmarkStart w:id="0" w:name="_GoBack"/>
      <w:bookmarkEnd w:id="0"/>
    </w:p>
    <w:p w14:paraId="6FC968E2" w14:textId="259A2FAD" w:rsidR="001F751D" w:rsidRPr="001F751D" w:rsidRDefault="001F751D" w:rsidP="001F751D">
      <w:pPr>
        <w:rPr>
          <w:rFonts w:ascii="Franklin Gothic Book" w:hAnsi="Franklin Gothic Book"/>
          <w:b/>
          <w:bCs/>
          <w:sz w:val="28"/>
          <w:szCs w:val="28"/>
        </w:rPr>
      </w:pPr>
    </w:p>
    <w:sectPr w:rsidR="001F751D" w:rsidRPr="001F751D" w:rsidSect="00566B2E">
      <w:headerReference w:type="default" r:id="rId15"/>
      <w:pgSz w:w="11906" w:h="16838"/>
      <w:pgMar w:top="2127" w:right="141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B1FB7" w14:textId="77777777" w:rsidR="007921E1" w:rsidRDefault="007921E1" w:rsidP="007921E1">
      <w:r>
        <w:separator/>
      </w:r>
    </w:p>
  </w:endnote>
  <w:endnote w:type="continuationSeparator" w:id="0">
    <w:p w14:paraId="2D0F398D" w14:textId="77777777" w:rsidR="007921E1" w:rsidRDefault="007921E1" w:rsidP="0079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7352E" w14:textId="77777777" w:rsidR="007921E1" w:rsidRDefault="007921E1" w:rsidP="007921E1">
      <w:r>
        <w:separator/>
      </w:r>
    </w:p>
  </w:footnote>
  <w:footnote w:type="continuationSeparator" w:id="0">
    <w:p w14:paraId="32F18126" w14:textId="77777777" w:rsidR="007921E1" w:rsidRDefault="007921E1" w:rsidP="00792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C9A11" w14:textId="3916B802" w:rsidR="007921E1" w:rsidRPr="00BE0928" w:rsidRDefault="004715E3" w:rsidP="007921E1">
    <w:pPr>
      <w:rPr>
        <w:rFonts w:ascii="Arial" w:hAnsi="Arial" w:cs="Arial"/>
        <w:b/>
        <w:bCs/>
        <w:color w:val="0070C0"/>
        <w:sz w:val="32"/>
        <w:szCs w:val="32"/>
      </w:rPr>
    </w:pPr>
    <w:r w:rsidRPr="00B31DB4">
      <w:rPr>
        <w:rFonts w:ascii="Arial" w:hAnsi="Arial" w:cs="Arial"/>
        <w:b/>
        <w:bCs/>
        <w:noProof/>
        <w:color w:val="C6030F"/>
        <w:sz w:val="28"/>
        <w:szCs w:val="28"/>
        <w:lang w:eastAsia="de-DE"/>
      </w:rPr>
      <w:drawing>
        <wp:anchor distT="0" distB="0" distL="114300" distR="114300" simplePos="0" relativeHeight="251659776" behindDoc="0" locked="0" layoutInCell="1" allowOverlap="1" wp14:anchorId="6E30906B" wp14:editId="05230EC1">
          <wp:simplePos x="0" y="0"/>
          <wp:positionH relativeFrom="column">
            <wp:posOffset>5119813</wp:posOffset>
          </wp:positionH>
          <wp:positionV relativeFrom="paragraph">
            <wp:posOffset>14242</wp:posOffset>
          </wp:positionV>
          <wp:extent cx="1149616" cy="699499"/>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leman oficina ingl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6" cy="699499"/>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color w:val="C6030F"/>
        <w:sz w:val="32"/>
        <w:szCs w:val="32"/>
      </w:rPr>
      <w:br/>
    </w:r>
    <w:r w:rsidR="007921E1" w:rsidRPr="00B31DB4">
      <w:rPr>
        <w:rFonts w:ascii="Arial" w:hAnsi="Arial" w:cs="Arial"/>
        <w:b/>
        <w:bCs/>
        <w:color w:val="C6030F"/>
        <w:sz w:val="32"/>
        <w:szCs w:val="32"/>
      </w:rPr>
      <w:t>MEDIEN-INFO</w:t>
    </w:r>
    <w:r w:rsidR="007921E1" w:rsidRPr="00BE0928">
      <w:rPr>
        <w:rFonts w:ascii="Arial" w:hAnsi="Arial" w:cs="Arial"/>
        <w:b/>
        <w:bCs/>
        <w:color w:val="C00000"/>
        <w:sz w:val="32"/>
        <w:szCs w:val="32"/>
      </w:rPr>
      <w:t xml:space="preserve"> </w:t>
    </w:r>
    <w:r w:rsidR="007921E1" w:rsidRPr="00B31DB4">
      <w:rPr>
        <w:rFonts w:ascii="Arial" w:hAnsi="Arial" w:cs="Arial"/>
        <w:b/>
        <w:bCs/>
        <w:color w:val="004692"/>
        <w:sz w:val="32"/>
        <w:szCs w:val="32"/>
      </w:rPr>
      <w:t>DOMINIKANISCHE REPUBLIK</w:t>
    </w:r>
    <w:r w:rsidR="007921E1" w:rsidRPr="00BE0928">
      <w:rPr>
        <w:rFonts w:ascii="Arial" w:hAnsi="Arial" w:cs="Arial"/>
        <w:b/>
        <w:bCs/>
        <w:color w:val="0070C0"/>
        <w:sz w:val="32"/>
        <w:szCs w:val="32"/>
      </w:rPr>
      <w:t xml:space="preserve"> </w:t>
    </w:r>
  </w:p>
  <w:p w14:paraId="38BF734A" w14:textId="77777777" w:rsidR="007921E1" w:rsidRDefault="007921E1" w:rsidP="007921E1">
    <w:pPr>
      <w:pStyle w:val="Kopfzeile"/>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60E00"/>
    <w:multiLevelType w:val="hybridMultilevel"/>
    <w:tmpl w:val="245403CA"/>
    <w:lvl w:ilvl="0" w:tplc="5804FA0C">
      <w:numFmt w:val="bullet"/>
      <w:lvlText w:val="-"/>
      <w:lvlJc w:val="left"/>
      <w:pPr>
        <w:ind w:left="720" w:hanging="360"/>
      </w:pPr>
      <w:rPr>
        <w:rFonts w:ascii="Franklin Gothic Book" w:eastAsiaTheme="minorHAnsi" w:hAnsi="Franklin Gothic Book"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1E1"/>
    <w:rsid w:val="00073E17"/>
    <w:rsid w:val="000A1B41"/>
    <w:rsid w:val="00124730"/>
    <w:rsid w:val="001779AA"/>
    <w:rsid w:val="001F751D"/>
    <w:rsid w:val="00286AD8"/>
    <w:rsid w:val="0029360F"/>
    <w:rsid w:val="003035A5"/>
    <w:rsid w:val="004715E3"/>
    <w:rsid w:val="00566B2E"/>
    <w:rsid w:val="00622D24"/>
    <w:rsid w:val="0063059B"/>
    <w:rsid w:val="00681CD0"/>
    <w:rsid w:val="006F65FB"/>
    <w:rsid w:val="00730ADA"/>
    <w:rsid w:val="007921E1"/>
    <w:rsid w:val="00801ACB"/>
    <w:rsid w:val="008529C3"/>
    <w:rsid w:val="008A07C7"/>
    <w:rsid w:val="009023F1"/>
    <w:rsid w:val="009539A6"/>
    <w:rsid w:val="009B2BA8"/>
    <w:rsid w:val="009E5C2E"/>
    <w:rsid w:val="00A53959"/>
    <w:rsid w:val="00B02DEB"/>
    <w:rsid w:val="00B31DB4"/>
    <w:rsid w:val="00BA6656"/>
    <w:rsid w:val="00D23B46"/>
    <w:rsid w:val="00FC0F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751D"/>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tabs>
        <w:tab w:val="center" w:pos="4536"/>
        <w:tab w:val="right" w:pos="9072"/>
      </w:tabs>
    </w:pPr>
    <w:rPr>
      <w:rFonts w:asciiTheme="minorHAnsi" w:hAnsiTheme="minorHAnsi" w:cstheme="minorBidi"/>
    </w:r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tabs>
        <w:tab w:val="center" w:pos="4536"/>
        <w:tab w:val="right" w:pos="9072"/>
      </w:tabs>
    </w:pPr>
    <w:rPr>
      <w:rFonts w:asciiTheme="minorHAnsi" w:hAnsiTheme="minorHAnsi" w:cstheme="minorBidi"/>
    </w:rPr>
  </w:style>
  <w:style w:type="character" w:customStyle="1" w:styleId="FuzeileZchn">
    <w:name w:val="Fußzeile Zchn"/>
    <w:basedOn w:val="Absatz-Standardschriftart"/>
    <w:link w:val="Fuzeile"/>
    <w:uiPriority w:val="99"/>
    <w:rsid w:val="007921E1"/>
  </w:style>
  <w:style w:type="character" w:styleId="Hyperlink">
    <w:name w:val="Hyperlink"/>
    <w:basedOn w:val="Absatz-Standardschriftart"/>
    <w:uiPriority w:val="99"/>
    <w:unhideWhenUsed/>
    <w:rsid w:val="001F751D"/>
    <w:rPr>
      <w:color w:val="0563C1"/>
      <w:u w:val="single"/>
    </w:rPr>
  </w:style>
  <w:style w:type="paragraph" w:styleId="Sprechblasentext">
    <w:name w:val="Balloon Text"/>
    <w:basedOn w:val="Standard"/>
    <w:link w:val="SprechblasentextZchn"/>
    <w:uiPriority w:val="99"/>
    <w:semiHidden/>
    <w:unhideWhenUsed/>
    <w:rsid w:val="006F65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65FB"/>
    <w:rPr>
      <w:rFonts w:ascii="Tahoma" w:hAnsi="Tahoma" w:cs="Tahoma"/>
      <w:sz w:val="16"/>
      <w:szCs w:val="16"/>
    </w:rPr>
  </w:style>
  <w:style w:type="character" w:styleId="Fett">
    <w:name w:val="Strong"/>
    <w:basedOn w:val="Absatz-Standardschriftart"/>
    <w:uiPriority w:val="22"/>
    <w:qFormat/>
    <w:rsid w:val="0063059B"/>
    <w:rPr>
      <w:b/>
      <w:bCs/>
    </w:rPr>
  </w:style>
  <w:style w:type="paragraph" w:styleId="StandardWeb">
    <w:name w:val="Normal (Web)"/>
    <w:basedOn w:val="Standard"/>
    <w:uiPriority w:val="99"/>
    <w:unhideWhenUsed/>
    <w:rsid w:val="00286AD8"/>
    <w:pPr>
      <w:spacing w:before="100" w:beforeAutospacing="1" w:after="100" w:afterAutospacing="1"/>
    </w:pPr>
    <w:rPr>
      <w:rFonts w:ascii="Times New Roman" w:eastAsia="Times New Roman" w:hAnsi="Times New Roman"/>
      <w:sz w:val="24"/>
      <w:szCs w:val="24"/>
      <w:lang w:eastAsia="de-DE"/>
    </w:rPr>
  </w:style>
  <w:style w:type="paragraph" w:styleId="Listenabsatz">
    <w:name w:val="List Paragraph"/>
    <w:basedOn w:val="Standard"/>
    <w:uiPriority w:val="34"/>
    <w:qFormat/>
    <w:rsid w:val="00B02D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751D"/>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tabs>
        <w:tab w:val="center" w:pos="4536"/>
        <w:tab w:val="right" w:pos="9072"/>
      </w:tabs>
    </w:pPr>
    <w:rPr>
      <w:rFonts w:asciiTheme="minorHAnsi" w:hAnsiTheme="minorHAnsi" w:cstheme="minorBidi"/>
    </w:r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tabs>
        <w:tab w:val="center" w:pos="4536"/>
        <w:tab w:val="right" w:pos="9072"/>
      </w:tabs>
    </w:pPr>
    <w:rPr>
      <w:rFonts w:asciiTheme="minorHAnsi" w:hAnsiTheme="minorHAnsi" w:cstheme="minorBidi"/>
    </w:rPr>
  </w:style>
  <w:style w:type="character" w:customStyle="1" w:styleId="FuzeileZchn">
    <w:name w:val="Fußzeile Zchn"/>
    <w:basedOn w:val="Absatz-Standardschriftart"/>
    <w:link w:val="Fuzeile"/>
    <w:uiPriority w:val="99"/>
    <w:rsid w:val="007921E1"/>
  </w:style>
  <w:style w:type="character" w:styleId="Hyperlink">
    <w:name w:val="Hyperlink"/>
    <w:basedOn w:val="Absatz-Standardschriftart"/>
    <w:uiPriority w:val="99"/>
    <w:unhideWhenUsed/>
    <w:rsid w:val="001F751D"/>
    <w:rPr>
      <w:color w:val="0563C1"/>
      <w:u w:val="single"/>
    </w:rPr>
  </w:style>
  <w:style w:type="paragraph" w:styleId="Sprechblasentext">
    <w:name w:val="Balloon Text"/>
    <w:basedOn w:val="Standard"/>
    <w:link w:val="SprechblasentextZchn"/>
    <w:uiPriority w:val="99"/>
    <w:semiHidden/>
    <w:unhideWhenUsed/>
    <w:rsid w:val="006F65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65FB"/>
    <w:rPr>
      <w:rFonts w:ascii="Tahoma" w:hAnsi="Tahoma" w:cs="Tahoma"/>
      <w:sz w:val="16"/>
      <w:szCs w:val="16"/>
    </w:rPr>
  </w:style>
  <w:style w:type="character" w:styleId="Fett">
    <w:name w:val="Strong"/>
    <w:basedOn w:val="Absatz-Standardschriftart"/>
    <w:uiPriority w:val="22"/>
    <w:qFormat/>
    <w:rsid w:val="0063059B"/>
    <w:rPr>
      <w:b/>
      <w:bCs/>
    </w:rPr>
  </w:style>
  <w:style w:type="paragraph" w:styleId="StandardWeb">
    <w:name w:val="Normal (Web)"/>
    <w:basedOn w:val="Standard"/>
    <w:uiPriority w:val="99"/>
    <w:unhideWhenUsed/>
    <w:rsid w:val="00286AD8"/>
    <w:pPr>
      <w:spacing w:before="100" w:beforeAutospacing="1" w:after="100" w:afterAutospacing="1"/>
    </w:pPr>
    <w:rPr>
      <w:rFonts w:ascii="Times New Roman" w:eastAsia="Times New Roman" w:hAnsi="Times New Roman"/>
      <w:sz w:val="24"/>
      <w:szCs w:val="24"/>
      <w:lang w:eastAsia="de-DE"/>
    </w:rPr>
  </w:style>
  <w:style w:type="paragraph" w:styleId="Listenabsatz">
    <w:name w:val="List Paragraph"/>
    <w:basedOn w:val="Standard"/>
    <w:uiPriority w:val="34"/>
    <w:qFormat/>
    <w:rsid w:val="00B02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6560">
      <w:bodyDiv w:val="1"/>
      <w:marLeft w:val="0"/>
      <w:marRight w:val="0"/>
      <w:marTop w:val="0"/>
      <w:marBottom w:val="0"/>
      <w:divBdr>
        <w:top w:val="none" w:sz="0" w:space="0" w:color="auto"/>
        <w:left w:val="none" w:sz="0" w:space="0" w:color="auto"/>
        <w:bottom w:val="none" w:sz="0" w:space="0" w:color="auto"/>
        <w:right w:val="none" w:sz="0" w:space="0" w:color="auto"/>
      </w:divBdr>
    </w:div>
    <w:div w:id="203321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inikanischerepublik@noblekom.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dI2HZKqNCi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dI2HZKqNCi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egistrierung-dominikanische-republik.de/mobile&#160;" TargetMode="External"/><Relationship Id="rId4" Type="http://schemas.openxmlformats.org/officeDocument/2006/relationships/settings" Target="settings.xml"/><Relationship Id="rId9" Type="http://schemas.openxmlformats.org/officeDocument/2006/relationships/hyperlink" Target="https://go-dominicanrepublic.eu/" TargetMode="External"/><Relationship Id="rId14" Type="http://schemas.openxmlformats.org/officeDocument/2006/relationships/hyperlink" Target="http://www.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3696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Luetcke</dc:creator>
  <cp:lastModifiedBy>Sabrina Luetcke</cp:lastModifiedBy>
  <cp:revision>14</cp:revision>
  <cp:lastPrinted>2020-05-11T08:45:00Z</cp:lastPrinted>
  <dcterms:created xsi:type="dcterms:W3CDTF">2020-04-30T12:08:00Z</dcterms:created>
  <dcterms:modified xsi:type="dcterms:W3CDTF">2020-05-15T14:00:00Z</dcterms:modified>
</cp:coreProperties>
</file>