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8C814" w14:textId="538470F0" w:rsidR="00FF3D3D" w:rsidRPr="00AE75FA" w:rsidRDefault="005A340E" w:rsidP="00D83D62">
      <w:pPr>
        <w:jc w:val="center"/>
        <w:rPr>
          <w:rFonts w:ascii="Dubai" w:hAnsi="Dubai" w:cs="Dubai"/>
          <w:b/>
          <w:bCs/>
          <w:color w:val="000000" w:themeColor="text1"/>
          <w:sz w:val="32"/>
          <w:szCs w:val="32"/>
        </w:rPr>
      </w:pPr>
      <w:r w:rsidRPr="00AE75FA">
        <w:rPr>
          <w:rFonts w:ascii="Dubai" w:hAnsi="Dubai" w:cs="Dubai"/>
          <w:b/>
          <w:bCs/>
          <w:color w:val="000000" w:themeColor="text1"/>
          <w:sz w:val="32"/>
          <w:szCs w:val="32"/>
        </w:rPr>
        <w:t>MEDIEN</w:t>
      </w:r>
      <w:r w:rsidR="00FF3D3D" w:rsidRPr="00AE75FA">
        <w:rPr>
          <w:rFonts w:ascii="Dubai" w:hAnsi="Dubai" w:cs="Dubai"/>
          <w:b/>
          <w:bCs/>
          <w:color w:val="000000" w:themeColor="text1"/>
          <w:sz w:val="32"/>
          <w:szCs w:val="32"/>
        </w:rPr>
        <w:t>INFORMATION</w:t>
      </w:r>
    </w:p>
    <w:p w14:paraId="390F45DF" w14:textId="43E42DCE" w:rsidR="008332EC" w:rsidRPr="00AE75FA" w:rsidRDefault="00D82F21" w:rsidP="001E3B60">
      <w:pPr>
        <w:spacing w:after="0"/>
        <w:jc w:val="center"/>
        <w:rPr>
          <w:rFonts w:ascii="Dubai" w:hAnsi="Dubai" w:cs="Dubai"/>
          <w:color w:val="000000" w:themeColor="text1"/>
          <w:sz w:val="28"/>
          <w:szCs w:val="28"/>
        </w:rPr>
      </w:pPr>
      <w:r w:rsidRPr="00AE75FA">
        <w:rPr>
          <w:rFonts w:ascii="Dubai" w:hAnsi="Dubai" w:cs="Dubai"/>
          <w:b/>
          <w:color w:val="000000" w:themeColor="text1"/>
          <w:sz w:val="28"/>
          <w:szCs w:val="28"/>
        </w:rPr>
        <w:t xml:space="preserve">Ras Al Khaimah ist erste Bureau Veritas </w:t>
      </w:r>
      <w:r w:rsidR="00601579" w:rsidRPr="00AE75FA">
        <w:rPr>
          <w:rFonts w:ascii="Dubai" w:hAnsi="Dubai" w:cs="Dubai"/>
          <w:b/>
          <w:color w:val="000000" w:themeColor="text1"/>
          <w:sz w:val="28"/>
          <w:szCs w:val="28"/>
        </w:rPr>
        <w:t xml:space="preserve">und WTTC </w:t>
      </w:r>
      <w:r w:rsidRPr="00AE75FA">
        <w:rPr>
          <w:rFonts w:ascii="Dubai" w:hAnsi="Dubai" w:cs="Dubai"/>
          <w:b/>
          <w:color w:val="000000" w:themeColor="text1"/>
          <w:sz w:val="28"/>
          <w:szCs w:val="28"/>
        </w:rPr>
        <w:t xml:space="preserve">zertifizierte Destination </w:t>
      </w:r>
      <w:r w:rsidR="00CF3325" w:rsidRPr="00AE75FA">
        <w:rPr>
          <w:rFonts w:ascii="Dubai" w:hAnsi="Dubai" w:cs="Dubai"/>
          <w:b/>
          <w:color w:val="000000" w:themeColor="text1"/>
          <w:sz w:val="28"/>
          <w:szCs w:val="28"/>
        </w:rPr>
        <w:t xml:space="preserve"> </w:t>
      </w:r>
    </w:p>
    <w:p w14:paraId="4E91A667" w14:textId="77777777" w:rsidR="008671CD" w:rsidRPr="007C1CF7" w:rsidRDefault="008671CD" w:rsidP="00E81AAB">
      <w:pPr>
        <w:jc w:val="both"/>
        <w:rPr>
          <w:rFonts w:ascii="Dubai" w:eastAsia="Times New Roman" w:hAnsi="Dubai" w:cs="Dubai"/>
        </w:rPr>
      </w:pPr>
    </w:p>
    <w:p w14:paraId="473A3AF8" w14:textId="5D33C29B" w:rsidR="0034010E" w:rsidRPr="00161EC0" w:rsidRDefault="009B685D" w:rsidP="006F6D72">
      <w:pPr>
        <w:widowControl w:val="0"/>
        <w:autoSpaceDE w:val="0"/>
        <w:autoSpaceDN w:val="0"/>
        <w:adjustRightInd w:val="0"/>
        <w:spacing w:after="0" w:line="360" w:lineRule="auto"/>
        <w:jc w:val="both"/>
        <w:rPr>
          <w:rFonts w:ascii="Dubai" w:hAnsi="Dubai" w:cs="Dubai"/>
          <w:color w:val="000000" w:themeColor="text1"/>
        </w:rPr>
      </w:pPr>
      <w:bookmarkStart w:id="0" w:name="_Hlk2262731"/>
      <w:r w:rsidRPr="007C1CF7">
        <w:rPr>
          <w:rFonts w:ascii="Dubai" w:hAnsi="Dubai" w:cs="Dubai"/>
          <w:b/>
          <w:color w:val="000000" w:themeColor="text1"/>
        </w:rPr>
        <w:t xml:space="preserve">Ras Al Khaimah, Vereinigte Arabische Emirate – 30. Juni 2020 – </w:t>
      </w:r>
      <w:bookmarkEnd w:id="0"/>
      <w:r w:rsidRPr="00161EC0">
        <w:rPr>
          <w:rFonts w:ascii="Dubai" w:hAnsi="Dubai" w:cs="Dubai"/>
          <w:color w:val="000000" w:themeColor="text1"/>
        </w:rPr>
        <w:t xml:space="preserve">Mit der Rückkehr der Reisemöglichkeiten können Besucher </w:t>
      </w:r>
      <w:r w:rsidR="00AE75FA" w:rsidRPr="00161EC0">
        <w:rPr>
          <w:rFonts w:ascii="Dubai" w:hAnsi="Dubai" w:cs="Dubai"/>
          <w:color w:val="000000" w:themeColor="text1"/>
        </w:rPr>
        <w:t xml:space="preserve">von </w:t>
      </w:r>
      <w:r w:rsidRPr="00161EC0">
        <w:rPr>
          <w:rFonts w:ascii="Dubai" w:hAnsi="Dubai" w:cs="Dubai"/>
          <w:color w:val="000000" w:themeColor="text1"/>
        </w:rPr>
        <w:t xml:space="preserve">Ras Al Khaimah sicher sein, dass sie </w:t>
      </w:r>
      <w:r w:rsidR="00AE75FA" w:rsidRPr="00161EC0">
        <w:rPr>
          <w:rFonts w:ascii="Dubai" w:hAnsi="Dubai" w:cs="Dubai"/>
          <w:color w:val="000000" w:themeColor="text1"/>
        </w:rPr>
        <w:t xml:space="preserve">dort </w:t>
      </w:r>
      <w:r w:rsidRPr="00161EC0">
        <w:rPr>
          <w:rFonts w:ascii="Dubai" w:hAnsi="Dubai" w:cs="Dubai"/>
          <w:color w:val="000000" w:themeColor="text1"/>
        </w:rPr>
        <w:t xml:space="preserve">globale Sicherheits- und Hygienestandards </w:t>
      </w:r>
      <w:r w:rsidR="00471F71" w:rsidRPr="00161EC0">
        <w:rPr>
          <w:rFonts w:ascii="Dubai" w:hAnsi="Dubai" w:cs="Dubai"/>
          <w:color w:val="000000" w:themeColor="text1"/>
        </w:rPr>
        <w:t>vorfinden</w:t>
      </w:r>
      <w:r w:rsidRPr="00161EC0">
        <w:rPr>
          <w:rFonts w:ascii="Dubai" w:hAnsi="Dubai" w:cs="Dubai"/>
          <w:color w:val="000000" w:themeColor="text1"/>
        </w:rPr>
        <w:t>. Bureau Veritas</w:t>
      </w:r>
      <w:r w:rsidR="0034010E" w:rsidRPr="00161EC0">
        <w:rPr>
          <w:rFonts w:ascii="Dubai" w:hAnsi="Dubai" w:cs="Dubai"/>
          <w:color w:val="000000" w:themeColor="text1"/>
        </w:rPr>
        <w:t xml:space="preserve"> hat d</w:t>
      </w:r>
      <w:r w:rsidR="00D82F21" w:rsidRPr="00161EC0">
        <w:rPr>
          <w:rFonts w:ascii="Dubai" w:hAnsi="Dubai" w:cs="Dubai"/>
          <w:color w:val="000000" w:themeColor="text1"/>
        </w:rPr>
        <w:t xml:space="preserve">as nördlichste der Vereinigten Arabischen Emirate </w:t>
      </w:r>
      <w:r w:rsidR="00595B96" w:rsidRPr="00161EC0">
        <w:rPr>
          <w:rFonts w:ascii="Dubai" w:hAnsi="Dubai" w:cs="Dubai"/>
          <w:color w:val="000000" w:themeColor="text1"/>
        </w:rPr>
        <w:t xml:space="preserve">(VAE) </w:t>
      </w:r>
      <w:r w:rsidR="00AE75FA" w:rsidRPr="00161EC0">
        <w:rPr>
          <w:rFonts w:ascii="Dubai" w:hAnsi="Dubai" w:cs="Dubai"/>
          <w:color w:val="000000" w:themeColor="text1"/>
        </w:rPr>
        <w:t xml:space="preserve">jetzt </w:t>
      </w:r>
      <w:r w:rsidR="00471F71" w:rsidRPr="00161EC0">
        <w:rPr>
          <w:rFonts w:ascii="Dubai" w:hAnsi="Dubai" w:cs="Dubai"/>
          <w:color w:val="000000" w:themeColor="text1"/>
        </w:rPr>
        <w:t xml:space="preserve">mit der </w:t>
      </w:r>
      <w:r w:rsidRPr="00161EC0">
        <w:rPr>
          <w:rFonts w:ascii="Dubai" w:hAnsi="Dubai" w:cs="Dubai"/>
          <w:color w:val="000000" w:themeColor="text1"/>
        </w:rPr>
        <w:t>„Safeguard Assurance“ zertifiziert.</w:t>
      </w:r>
      <w:r w:rsidR="00471F71" w:rsidRPr="00161EC0">
        <w:rPr>
          <w:rFonts w:ascii="Dubai" w:hAnsi="Dubai" w:cs="Dubai"/>
          <w:color w:val="000000" w:themeColor="text1"/>
        </w:rPr>
        <w:t xml:space="preserve"> Dies bestätigt, dass alle Gesundheits-, Sicherheits- und Hygieneanforderungen erfüllt werden.</w:t>
      </w:r>
      <w:r w:rsidR="00DC2505" w:rsidRPr="00161EC0">
        <w:rPr>
          <w:rFonts w:ascii="Dubai" w:hAnsi="Dubai" w:cs="Dubai"/>
          <w:color w:val="000000" w:themeColor="text1"/>
        </w:rPr>
        <w:t xml:space="preserve"> </w:t>
      </w:r>
      <w:r w:rsidRPr="00161EC0">
        <w:rPr>
          <w:rFonts w:ascii="Dubai" w:hAnsi="Dubai" w:cs="Dubai"/>
          <w:color w:val="000000" w:themeColor="text1"/>
        </w:rPr>
        <w:t>Zudem hat der World Travel &amp; Tourism Council (WTTC) Ras Al Khaimah mit de</w:t>
      </w:r>
      <w:r w:rsidR="00601579" w:rsidRPr="00161EC0">
        <w:rPr>
          <w:rFonts w:ascii="Dubai" w:hAnsi="Dubai" w:cs="Dubai"/>
          <w:color w:val="000000" w:themeColor="text1"/>
        </w:rPr>
        <w:t>r</w:t>
      </w:r>
      <w:r w:rsidRPr="00161EC0">
        <w:rPr>
          <w:rFonts w:ascii="Dubai" w:hAnsi="Dubai" w:cs="Dubai"/>
          <w:color w:val="000000" w:themeColor="text1"/>
        </w:rPr>
        <w:t xml:space="preserve"> </w:t>
      </w:r>
      <w:r w:rsidR="00D82F21" w:rsidRPr="00161EC0">
        <w:rPr>
          <w:rFonts w:ascii="Dubai" w:hAnsi="Dubai" w:cs="Dubai"/>
          <w:color w:val="000000" w:themeColor="text1"/>
        </w:rPr>
        <w:t>„Save Travels“</w:t>
      </w:r>
      <w:r w:rsidRPr="00161EC0">
        <w:rPr>
          <w:rFonts w:ascii="Dubai" w:hAnsi="Dubai" w:cs="Dubai"/>
          <w:color w:val="000000" w:themeColor="text1"/>
        </w:rPr>
        <w:t>-</w:t>
      </w:r>
      <w:r w:rsidR="00DC2505" w:rsidRPr="00161EC0">
        <w:rPr>
          <w:rFonts w:ascii="Dubai" w:hAnsi="Dubai" w:cs="Dubai"/>
          <w:color w:val="000000" w:themeColor="text1"/>
        </w:rPr>
        <w:t>Zertifizierung</w:t>
      </w:r>
      <w:r w:rsidR="00D82F21" w:rsidRPr="00161EC0">
        <w:rPr>
          <w:rFonts w:ascii="Dubai" w:hAnsi="Dubai" w:cs="Dubai"/>
          <w:color w:val="000000" w:themeColor="text1"/>
        </w:rPr>
        <w:t xml:space="preserve"> </w:t>
      </w:r>
      <w:r w:rsidRPr="00161EC0">
        <w:rPr>
          <w:rFonts w:ascii="Dubai" w:hAnsi="Dubai" w:cs="Dubai"/>
          <w:color w:val="000000" w:themeColor="text1"/>
        </w:rPr>
        <w:t>ausgezeichnet</w:t>
      </w:r>
      <w:r w:rsidR="00D82F21" w:rsidRPr="00161EC0">
        <w:rPr>
          <w:rFonts w:ascii="Dubai" w:hAnsi="Dubai" w:cs="Dubai"/>
          <w:color w:val="000000" w:themeColor="text1"/>
        </w:rPr>
        <w:t>.</w:t>
      </w:r>
      <w:r w:rsidRPr="00161EC0">
        <w:rPr>
          <w:rFonts w:ascii="Dubai" w:hAnsi="Dubai" w:cs="Dubai"/>
          <w:color w:val="000000" w:themeColor="text1"/>
        </w:rPr>
        <w:t xml:space="preserve"> Das Al Hamra International Exhibition and Conference Center </w:t>
      </w:r>
      <w:r w:rsidR="00DD688F" w:rsidRPr="00161EC0">
        <w:rPr>
          <w:rFonts w:ascii="Dubai" w:hAnsi="Dubai" w:cs="Dubai"/>
          <w:color w:val="000000" w:themeColor="text1"/>
        </w:rPr>
        <w:t xml:space="preserve">wird </w:t>
      </w:r>
      <w:r w:rsidRPr="00161EC0">
        <w:rPr>
          <w:rFonts w:ascii="Dubai" w:hAnsi="Dubai" w:cs="Dubai"/>
          <w:color w:val="000000" w:themeColor="text1"/>
        </w:rPr>
        <w:t>als erste</w:t>
      </w:r>
      <w:r w:rsidR="00D237B4" w:rsidRPr="00161EC0">
        <w:rPr>
          <w:rFonts w:ascii="Dubai" w:hAnsi="Dubai" w:cs="Dubai"/>
          <w:color w:val="000000" w:themeColor="text1"/>
        </w:rPr>
        <w:t xml:space="preserve">s </w:t>
      </w:r>
      <w:r w:rsidR="00601579" w:rsidRPr="00161EC0">
        <w:rPr>
          <w:rFonts w:ascii="Dubai" w:hAnsi="Dubai" w:cs="Dubai"/>
          <w:color w:val="000000" w:themeColor="text1"/>
        </w:rPr>
        <w:t>Konferenzzentrum</w:t>
      </w:r>
      <w:r w:rsidR="00D237B4" w:rsidRPr="00161EC0">
        <w:rPr>
          <w:rFonts w:ascii="Dubai" w:hAnsi="Dubai" w:cs="Dubai"/>
          <w:color w:val="000000" w:themeColor="text1"/>
        </w:rPr>
        <w:t xml:space="preserve"> </w:t>
      </w:r>
      <w:r w:rsidRPr="00161EC0">
        <w:rPr>
          <w:rFonts w:ascii="Dubai" w:hAnsi="Dubai" w:cs="Dubai"/>
          <w:color w:val="000000" w:themeColor="text1"/>
        </w:rPr>
        <w:t xml:space="preserve">des Nahen Ostens </w:t>
      </w:r>
      <w:r w:rsidR="00DC2505" w:rsidRPr="00161EC0">
        <w:rPr>
          <w:rFonts w:ascii="Dubai" w:hAnsi="Dubai" w:cs="Dubai"/>
          <w:color w:val="000000" w:themeColor="text1"/>
        </w:rPr>
        <w:t xml:space="preserve">ebenfalls </w:t>
      </w:r>
      <w:r w:rsidRPr="00161EC0">
        <w:rPr>
          <w:rFonts w:ascii="Dubai" w:hAnsi="Dubai" w:cs="Dubai"/>
          <w:color w:val="000000" w:themeColor="text1"/>
        </w:rPr>
        <w:t xml:space="preserve">die </w:t>
      </w:r>
      <w:r w:rsidR="00AE75FA" w:rsidRPr="00161EC0">
        <w:rPr>
          <w:rFonts w:ascii="Dubai" w:hAnsi="Dubai" w:cs="Dubai"/>
          <w:color w:val="000000" w:themeColor="text1"/>
        </w:rPr>
        <w:t>Bescheinigung</w:t>
      </w:r>
      <w:r w:rsidR="00DC2505" w:rsidRPr="00161EC0">
        <w:rPr>
          <w:rFonts w:ascii="Dubai" w:hAnsi="Dubai" w:cs="Dubai"/>
          <w:color w:val="000000" w:themeColor="text1"/>
        </w:rPr>
        <w:t xml:space="preserve"> durch Bureau Veritas</w:t>
      </w:r>
      <w:r w:rsidR="00DD688F" w:rsidRPr="00161EC0">
        <w:rPr>
          <w:rFonts w:ascii="Dubai" w:hAnsi="Dubai" w:cs="Dubai"/>
          <w:color w:val="000000" w:themeColor="text1"/>
        </w:rPr>
        <w:t xml:space="preserve"> erhalten</w:t>
      </w:r>
      <w:r w:rsidR="0034010E" w:rsidRPr="00161EC0">
        <w:rPr>
          <w:rFonts w:ascii="Dubai" w:hAnsi="Dubai" w:cs="Dubai"/>
          <w:color w:val="000000" w:themeColor="text1"/>
        </w:rPr>
        <w:t>.</w:t>
      </w:r>
    </w:p>
    <w:p w14:paraId="1B1A63AF" w14:textId="77777777" w:rsidR="0034010E" w:rsidRPr="007C1CF7" w:rsidRDefault="0034010E" w:rsidP="006F6D72">
      <w:pPr>
        <w:widowControl w:val="0"/>
        <w:autoSpaceDE w:val="0"/>
        <w:autoSpaceDN w:val="0"/>
        <w:adjustRightInd w:val="0"/>
        <w:spacing w:after="0" w:line="360" w:lineRule="auto"/>
        <w:jc w:val="both"/>
        <w:rPr>
          <w:rFonts w:ascii="Dubai" w:hAnsi="Dubai" w:cs="Dubai"/>
          <w:color w:val="000000" w:themeColor="text1"/>
        </w:rPr>
      </w:pPr>
    </w:p>
    <w:p w14:paraId="45A6C7DA" w14:textId="16A4BC2B" w:rsidR="00A742D6" w:rsidRPr="007C1CF7" w:rsidRDefault="0034010E" w:rsidP="00A742D6">
      <w:pPr>
        <w:widowControl w:val="0"/>
        <w:autoSpaceDE w:val="0"/>
        <w:autoSpaceDN w:val="0"/>
        <w:adjustRightInd w:val="0"/>
        <w:spacing w:after="0" w:line="360" w:lineRule="auto"/>
        <w:jc w:val="both"/>
        <w:rPr>
          <w:rFonts w:ascii="Dubai" w:hAnsi="Dubai" w:cs="Dubai"/>
          <w:color w:val="000000" w:themeColor="text1"/>
        </w:rPr>
      </w:pPr>
      <w:r w:rsidRPr="007C1CF7">
        <w:rPr>
          <w:rFonts w:ascii="Dubai" w:hAnsi="Dubai" w:cs="Dubai"/>
          <w:color w:val="000000" w:themeColor="text1"/>
        </w:rPr>
        <w:t>Gemeinsam mit</w:t>
      </w:r>
      <w:r w:rsidR="00DC2505">
        <w:rPr>
          <w:rFonts w:ascii="Dubai" w:hAnsi="Dubai" w:cs="Dubai"/>
          <w:color w:val="000000" w:themeColor="text1"/>
        </w:rPr>
        <w:t xml:space="preserve"> </w:t>
      </w:r>
      <w:r w:rsidRPr="007C1CF7">
        <w:rPr>
          <w:rFonts w:ascii="Dubai" w:hAnsi="Dubai" w:cs="Dubai"/>
          <w:color w:val="000000" w:themeColor="text1"/>
        </w:rPr>
        <w:t>Bureau Veritas, einem weltweit führenden Unternehmen für Test-, Inspektions- und Zertifizierungsdienstleistungen</w:t>
      </w:r>
      <w:r w:rsidR="008E7701">
        <w:rPr>
          <w:rFonts w:ascii="Dubai" w:hAnsi="Dubai" w:cs="Dubai"/>
          <w:color w:val="000000" w:themeColor="text1"/>
        </w:rPr>
        <w:t>,</w:t>
      </w:r>
      <w:r w:rsidRPr="007C1CF7">
        <w:rPr>
          <w:rFonts w:ascii="Dubai" w:hAnsi="Dubai" w:cs="Dubai"/>
          <w:color w:val="000000" w:themeColor="text1"/>
        </w:rPr>
        <w:t xml:space="preserve"> hat die Ras Al Khaimah Tourism Development Authority </w:t>
      </w:r>
      <w:r w:rsidR="00D237B4" w:rsidRPr="007C1CF7">
        <w:rPr>
          <w:rFonts w:ascii="Dubai" w:hAnsi="Dubai" w:cs="Dubai"/>
          <w:color w:val="000000" w:themeColor="text1"/>
        </w:rPr>
        <w:t xml:space="preserve">(RAKTDA) </w:t>
      </w:r>
      <w:r w:rsidRPr="007C1CF7">
        <w:rPr>
          <w:rFonts w:ascii="Dubai" w:hAnsi="Dubai" w:cs="Dubai"/>
          <w:color w:val="000000" w:themeColor="text1"/>
        </w:rPr>
        <w:t>strikte Gesundheits-, Sicherheits- und Hygienemaßnahmen für alle Hotels des Emirats erarbeitet.</w:t>
      </w:r>
      <w:r w:rsidR="00DC2505">
        <w:rPr>
          <w:rFonts w:ascii="Dubai" w:hAnsi="Dubai" w:cs="Dubai"/>
          <w:color w:val="000000" w:themeColor="text1"/>
        </w:rPr>
        <w:t xml:space="preserve"> </w:t>
      </w:r>
      <w:r w:rsidR="00AE75FA">
        <w:rPr>
          <w:rFonts w:ascii="Dubai" w:hAnsi="Dubai" w:cs="Dubai"/>
          <w:color w:val="000000" w:themeColor="text1"/>
        </w:rPr>
        <w:t xml:space="preserve">Damit sollen mögliche Risiken für Gäste und Mitarbeiter weitestgehend </w:t>
      </w:r>
      <w:r w:rsidR="00DD688F">
        <w:rPr>
          <w:rFonts w:ascii="Dubai" w:hAnsi="Dubai" w:cs="Dubai"/>
          <w:color w:val="000000" w:themeColor="text1"/>
        </w:rPr>
        <w:t xml:space="preserve">minimiert </w:t>
      </w:r>
      <w:r w:rsidR="00AE75FA">
        <w:rPr>
          <w:rFonts w:ascii="Dubai" w:hAnsi="Dubai" w:cs="Dubai"/>
          <w:color w:val="000000" w:themeColor="text1"/>
        </w:rPr>
        <w:t>werden. Unabhängige Prüfungen finden fortlaufend statt.</w:t>
      </w:r>
      <w:r w:rsidR="00A742D6">
        <w:rPr>
          <w:rFonts w:ascii="Dubai" w:hAnsi="Dubai" w:cs="Dubai"/>
          <w:color w:val="000000" w:themeColor="text1"/>
        </w:rPr>
        <w:t xml:space="preserve"> </w:t>
      </w:r>
      <w:r w:rsidRPr="007C1CF7">
        <w:rPr>
          <w:rFonts w:ascii="Dubai" w:hAnsi="Dubai" w:cs="Dubai"/>
          <w:color w:val="000000" w:themeColor="text1"/>
        </w:rPr>
        <w:t xml:space="preserve">Die Partnerschaft </w:t>
      </w:r>
      <w:r w:rsidR="00A742D6">
        <w:rPr>
          <w:rFonts w:ascii="Dubai" w:hAnsi="Dubai" w:cs="Dubai"/>
          <w:color w:val="000000" w:themeColor="text1"/>
        </w:rPr>
        <w:t xml:space="preserve">ist darauf ausgelegt, </w:t>
      </w:r>
      <w:r w:rsidR="00DC2505">
        <w:rPr>
          <w:rFonts w:ascii="Dubai" w:hAnsi="Dubai" w:cs="Dubai"/>
          <w:color w:val="000000" w:themeColor="text1"/>
        </w:rPr>
        <w:t xml:space="preserve">die </w:t>
      </w:r>
      <w:r w:rsidRPr="007C1CF7">
        <w:rPr>
          <w:rFonts w:ascii="Dubai" w:hAnsi="Dubai" w:cs="Dubai"/>
          <w:color w:val="000000" w:themeColor="text1"/>
        </w:rPr>
        <w:t>bereits bestehende</w:t>
      </w:r>
      <w:r w:rsidR="00DC2505">
        <w:rPr>
          <w:rFonts w:ascii="Dubai" w:hAnsi="Dubai" w:cs="Dubai"/>
          <w:color w:val="000000" w:themeColor="text1"/>
        </w:rPr>
        <w:t>n</w:t>
      </w:r>
      <w:r w:rsidRPr="007C1CF7">
        <w:rPr>
          <w:rFonts w:ascii="Dubai" w:hAnsi="Dubai" w:cs="Dubai"/>
          <w:color w:val="000000" w:themeColor="text1"/>
        </w:rPr>
        <w:t xml:space="preserve"> Maßnahmen und Prozesse zu bestätigen und das </w:t>
      </w:r>
      <w:r w:rsidR="00A742D6">
        <w:rPr>
          <w:rFonts w:ascii="Dubai" w:hAnsi="Dubai" w:cs="Dubai"/>
          <w:color w:val="000000" w:themeColor="text1"/>
        </w:rPr>
        <w:t>„</w:t>
      </w:r>
      <w:r w:rsidR="00D237B4" w:rsidRPr="007C1CF7">
        <w:rPr>
          <w:rFonts w:ascii="Dubai" w:hAnsi="Dubai" w:cs="Dubai"/>
          <w:color w:val="000000" w:themeColor="text1"/>
        </w:rPr>
        <w:t>Stay Safe</w:t>
      </w:r>
      <w:r w:rsidR="00A742D6">
        <w:rPr>
          <w:rFonts w:ascii="Dubai" w:hAnsi="Dubai" w:cs="Dubai"/>
          <w:color w:val="000000" w:themeColor="text1"/>
        </w:rPr>
        <w:t>“-Hotel-</w:t>
      </w:r>
      <w:r w:rsidR="00D237B4" w:rsidRPr="007C1CF7">
        <w:rPr>
          <w:rFonts w:ascii="Dubai" w:hAnsi="Dubai" w:cs="Dubai"/>
          <w:color w:val="000000" w:themeColor="text1"/>
        </w:rPr>
        <w:t xml:space="preserve">Zertifizierungsprogramm der RAKTDA </w:t>
      </w:r>
      <w:r w:rsidR="00DD688F">
        <w:rPr>
          <w:rFonts w:ascii="Dubai" w:hAnsi="Dubai" w:cs="Dubai"/>
          <w:color w:val="000000" w:themeColor="text1"/>
        </w:rPr>
        <w:t xml:space="preserve">neuen </w:t>
      </w:r>
      <w:r w:rsidR="00A742D6">
        <w:rPr>
          <w:rFonts w:ascii="Dubai" w:hAnsi="Dubai" w:cs="Dubai"/>
          <w:color w:val="000000" w:themeColor="text1"/>
        </w:rPr>
        <w:t>Standards anzupassen</w:t>
      </w:r>
      <w:r w:rsidR="00D237B4" w:rsidRPr="007C1CF7">
        <w:rPr>
          <w:rFonts w:ascii="Dubai" w:hAnsi="Dubai" w:cs="Dubai"/>
          <w:color w:val="000000" w:themeColor="text1"/>
        </w:rPr>
        <w:t>.</w:t>
      </w:r>
      <w:r w:rsidR="00A742D6">
        <w:rPr>
          <w:rFonts w:ascii="Dubai" w:hAnsi="Dubai" w:cs="Dubai"/>
          <w:color w:val="000000" w:themeColor="text1"/>
        </w:rPr>
        <w:t xml:space="preserve"> </w:t>
      </w:r>
      <w:r w:rsidR="00A742D6" w:rsidRPr="007C1CF7">
        <w:rPr>
          <w:rFonts w:ascii="Dubai" w:hAnsi="Dubai" w:cs="Dubai"/>
          <w:color w:val="000000" w:themeColor="text1"/>
        </w:rPr>
        <w:t xml:space="preserve">Auch das </w:t>
      </w:r>
      <w:r w:rsidR="00A742D6">
        <w:rPr>
          <w:rFonts w:ascii="Dubai" w:hAnsi="Dubai" w:cs="Dubai"/>
          <w:color w:val="000000" w:themeColor="text1"/>
        </w:rPr>
        <w:t xml:space="preserve">circa </w:t>
      </w:r>
      <w:r w:rsidR="00A742D6" w:rsidRPr="007C1CF7">
        <w:rPr>
          <w:rFonts w:ascii="Dubai" w:hAnsi="Dubai" w:cs="Dubai"/>
          <w:color w:val="000000" w:themeColor="text1"/>
        </w:rPr>
        <w:t>4.65</w:t>
      </w:r>
      <w:r w:rsidR="00A742D6">
        <w:rPr>
          <w:rFonts w:ascii="Dubai" w:hAnsi="Dubai" w:cs="Dubai"/>
          <w:color w:val="000000" w:themeColor="text1"/>
        </w:rPr>
        <w:t>0</w:t>
      </w:r>
      <w:r w:rsidR="00A742D6" w:rsidRPr="007C1CF7">
        <w:rPr>
          <w:rFonts w:ascii="Dubai" w:hAnsi="Dubai" w:cs="Dubai"/>
          <w:color w:val="000000" w:themeColor="text1"/>
        </w:rPr>
        <w:t xml:space="preserve"> Quadratmeter große Al Hamra International Exhibition and Conference Center</w:t>
      </w:r>
      <w:r w:rsidR="00A742D6">
        <w:rPr>
          <w:rFonts w:ascii="Dubai" w:hAnsi="Dubai" w:cs="Dubai"/>
          <w:color w:val="000000" w:themeColor="text1"/>
        </w:rPr>
        <w:t xml:space="preserve"> hat sich den Bureau Veritas-Prüfungen unterzogen und wird </w:t>
      </w:r>
      <w:r w:rsidR="00DD688F">
        <w:rPr>
          <w:rFonts w:ascii="Dubai" w:hAnsi="Dubai" w:cs="Dubai"/>
          <w:color w:val="000000" w:themeColor="text1"/>
        </w:rPr>
        <w:t xml:space="preserve">als </w:t>
      </w:r>
      <w:r w:rsidR="00A742D6">
        <w:rPr>
          <w:rFonts w:ascii="Dubai" w:hAnsi="Dubai" w:cs="Dubai"/>
          <w:color w:val="000000" w:themeColor="text1"/>
        </w:rPr>
        <w:t xml:space="preserve">die </w:t>
      </w:r>
      <w:r w:rsidR="00A742D6" w:rsidRPr="007C1CF7">
        <w:rPr>
          <w:rFonts w:ascii="Dubai" w:hAnsi="Dubai" w:cs="Dubai"/>
          <w:color w:val="000000" w:themeColor="text1"/>
        </w:rPr>
        <w:t xml:space="preserve">erste </w:t>
      </w:r>
      <w:r w:rsidR="00A742D6">
        <w:rPr>
          <w:rFonts w:ascii="Dubai" w:hAnsi="Dubai" w:cs="Dubai"/>
          <w:color w:val="000000" w:themeColor="text1"/>
        </w:rPr>
        <w:t>zertifizierte Meeting, Incentive, Convention und Event-</w:t>
      </w:r>
      <w:r w:rsidR="00A742D6" w:rsidRPr="007C1CF7">
        <w:rPr>
          <w:rFonts w:ascii="Dubai" w:hAnsi="Dubai" w:cs="Dubai"/>
          <w:color w:val="000000" w:themeColor="text1"/>
        </w:rPr>
        <w:t>Tagungsstätte der gesamten Region</w:t>
      </w:r>
      <w:r w:rsidR="00106E76">
        <w:rPr>
          <w:rFonts w:ascii="Dubai" w:hAnsi="Dubai" w:cs="Dubai"/>
          <w:color w:val="000000" w:themeColor="text1"/>
        </w:rPr>
        <w:t xml:space="preserve"> </w:t>
      </w:r>
      <w:r w:rsidR="00DD688F">
        <w:rPr>
          <w:rFonts w:ascii="Dubai" w:hAnsi="Dubai" w:cs="Dubai"/>
          <w:color w:val="000000" w:themeColor="text1"/>
        </w:rPr>
        <w:t>die Beglaubigung der Organisation erhalten</w:t>
      </w:r>
      <w:r w:rsidR="00106E76">
        <w:rPr>
          <w:rFonts w:ascii="Dubai" w:hAnsi="Dubai" w:cs="Dubai"/>
          <w:color w:val="000000" w:themeColor="text1"/>
        </w:rPr>
        <w:t>.</w:t>
      </w:r>
      <w:r w:rsidR="00A742D6" w:rsidRPr="007C1CF7">
        <w:rPr>
          <w:rFonts w:ascii="Dubai" w:hAnsi="Dubai" w:cs="Dubai"/>
          <w:color w:val="000000" w:themeColor="text1"/>
        </w:rPr>
        <w:t xml:space="preserve">   </w:t>
      </w:r>
    </w:p>
    <w:p w14:paraId="31AC4B42" w14:textId="2A4DC672" w:rsidR="00D237B4" w:rsidRPr="007C1CF7" w:rsidRDefault="00D237B4" w:rsidP="006F6D72">
      <w:pPr>
        <w:widowControl w:val="0"/>
        <w:autoSpaceDE w:val="0"/>
        <w:autoSpaceDN w:val="0"/>
        <w:adjustRightInd w:val="0"/>
        <w:spacing w:after="0" w:line="360" w:lineRule="auto"/>
        <w:jc w:val="both"/>
        <w:rPr>
          <w:rFonts w:ascii="Dubai" w:hAnsi="Dubai" w:cs="Dubai"/>
          <w:color w:val="000000" w:themeColor="text1"/>
        </w:rPr>
      </w:pPr>
    </w:p>
    <w:p w14:paraId="5382894D" w14:textId="09867FC7" w:rsidR="00CE73C1" w:rsidRPr="007C1CF7" w:rsidRDefault="00DC2505" w:rsidP="006F6D72">
      <w:pPr>
        <w:widowControl w:val="0"/>
        <w:autoSpaceDE w:val="0"/>
        <w:autoSpaceDN w:val="0"/>
        <w:adjustRightInd w:val="0"/>
        <w:spacing w:after="0" w:line="360" w:lineRule="auto"/>
        <w:jc w:val="both"/>
        <w:rPr>
          <w:rFonts w:ascii="Dubai" w:hAnsi="Dubai" w:cs="Dubai"/>
          <w:color w:val="000000" w:themeColor="text1"/>
        </w:rPr>
      </w:pPr>
      <w:r>
        <w:rPr>
          <w:rFonts w:ascii="Dubai" w:hAnsi="Dubai" w:cs="Dubai"/>
          <w:color w:val="000000" w:themeColor="text1"/>
        </w:rPr>
        <w:lastRenderedPageBreak/>
        <w:t xml:space="preserve">Des Weiteren hat der </w:t>
      </w:r>
      <w:r w:rsidRPr="007C1CF7">
        <w:rPr>
          <w:rFonts w:ascii="Dubai" w:hAnsi="Dubai" w:cs="Dubai"/>
          <w:color w:val="000000" w:themeColor="text1"/>
        </w:rPr>
        <w:t>World Travel &amp; Tourism Council</w:t>
      </w:r>
      <w:r>
        <w:rPr>
          <w:rFonts w:ascii="Dubai" w:hAnsi="Dubai" w:cs="Dubai"/>
          <w:color w:val="000000" w:themeColor="text1"/>
        </w:rPr>
        <w:t xml:space="preserve"> (WTTC) </w:t>
      </w:r>
      <w:r w:rsidR="001F47FF" w:rsidRPr="007C1CF7">
        <w:rPr>
          <w:rFonts w:ascii="Dubai" w:hAnsi="Dubai" w:cs="Dubai"/>
          <w:color w:val="000000" w:themeColor="text1"/>
        </w:rPr>
        <w:t xml:space="preserve">Ras Al Khaimah als erstem der Vereinigten Arabischen Emirate </w:t>
      </w:r>
      <w:r>
        <w:rPr>
          <w:rFonts w:ascii="Dubai" w:hAnsi="Dubai" w:cs="Dubai"/>
          <w:color w:val="000000" w:themeColor="text1"/>
        </w:rPr>
        <w:t xml:space="preserve">die </w:t>
      </w:r>
      <w:r w:rsidR="001F47FF" w:rsidRPr="007C1CF7">
        <w:rPr>
          <w:rFonts w:ascii="Dubai" w:hAnsi="Dubai" w:cs="Dubai"/>
          <w:color w:val="000000" w:themeColor="text1"/>
        </w:rPr>
        <w:t>Safe Travels-</w:t>
      </w:r>
      <w:r>
        <w:rPr>
          <w:rFonts w:ascii="Dubai" w:hAnsi="Dubai" w:cs="Dubai"/>
          <w:color w:val="000000" w:themeColor="text1"/>
        </w:rPr>
        <w:t xml:space="preserve">Zertifizierung </w:t>
      </w:r>
      <w:r w:rsidR="001F47FF" w:rsidRPr="007C1CF7">
        <w:rPr>
          <w:rFonts w:ascii="Dubai" w:hAnsi="Dubai" w:cs="Dubai"/>
          <w:color w:val="000000" w:themeColor="text1"/>
        </w:rPr>
        <w:t xml:space="preserve">verliehen. </w:t>
      </w:r>
      <w:r w:rsidR="00106E76">
        <w:rPr>
          <w:rFonts w:ascii="Dubai" w:hAnsi="Dubai" w:cs="Dubai"/>
          <w:color w:val="000000" w:themeColor="text1"/>
        </w:rPr>
        <w:t>Sie wurde speziell für die Sicherheits- und Hygienestandards in der Reisebranche entwickelt</w:t>
      </w:r>
      <w:r w:rsidR="00BF47B9">
        <w:rPr>
          <w:rFonts w:ascii="Dubai" w:hAnsi="Dubai" w:cs="Dubai"/>
          <w:color w:val="000000" w:themeColor="text1"/>
        </w:rPr>
        <w:t>,</w:t>
      </w:r>
      <w:r w:rsidR="00106E76">
        <w:rPr>
          <w:rFonts w:ascii="Dubai" w:hAnsi="Dubai" w:cs="Dubai"/>
          <w:color w:val="000000" w:themeColor="text1"/>
        </w:rPr>
        <w:t xml:space="preserve"> </w:t>
      </w:r>
      <w:r w:rsidR="00DD688F">
        <w:rPr>
          <w:rFonts w:ascii="Dubai" w:hAnsi="Dubai" w:cs="Dubai"/>
          <w:color w:val="000000" w:themeColor="text1"/>
        </w:rPr>
        <w:t xml:space="preserve">im Fall von </w:t>
      </w:r>
      <w:r w:rsidR="00106E76">
        <w:rPr>
          <w:rFonts w:ascii="Dubai" w:hAnsi="Dubai" w:cs="Dubai"/>
          <w:color w:val="000000" w:themeColor="text1"/>
        </w:rPr>
        <w:t>Krankheitsausbrüchen</w:t>
      </w:r>
      <w:r w:rsidR="00DD688F">
        <w:rPr>
          <w:rFonts w:ascii="Dubai" w:hAnsi="Dubai" w:cs="Dubai"/>
          <w:color w:val="000000" w:themeColor="text1"/>
        </w:rPr>
        <w:t xml:space="preserve"> wie von COVID-19</w:t>
      </w:r>
      <w:r w:rsidR="00106E76">
        <w:rPr>
          <w:rFonts w:ascii="Dubai" w:hAnsi="Dubai" w:cs="Dubai"/>
          <w:color w:val="000000" w:themeColor="text1"/>
        </w:rPr>
        <w:t xml:space="preserve">. Die Standards </w:t>
      </w:r>
      <w:r w:rsidR="001F47FF" w:rsidRPr="007C1CF7">
        <w:rPr>
          <w:rFonts w:ascii="Dubai" w:hAnsi="Dubai" w:cs="Dubai"/>
          <w:color w:val="000000" w:themeColor="text1"/>
        </w:rPr>
        <w:t>wurden gemeinsam mit den WTTC</w:t>
      </w:r>
      <w:r w:rsidR="008E7701">
        <w:rPr>
          <w:rFonts w:ascii="Dubai" w:hAnsi="Dubai" w:cs="Dubai"/>
          <w:color w:val="000000" w:themeColor="text1"/>
        </w:rPr>
        <w:t>-</w:t>
      </w:r>
      <w:r w:rsidR="001F47FF" w:rsidRPr="007C1CF7">
        <w:rPr>
          <w:rFonts w:ascii="Dubai" w:hAnsi="Dubai" w:cs="Dubai"/>
          <w:color w:val="000000" w:themeColor="text1"/>
        </w:rPr>
        <w:t>Mitgliedern, zu denen die RAKTDA zählt, führenden Branchenvereinigungen</w:t>
      </w:r>
      <w:r>
        <w:rPr>
          <w:rFonts w:ascii="Dubai" w:hAnsi="Dubai" w:cs="Dubai"/>
          <w:color w:val="000000" w:themeColor="text1"/>
        </w:rPr>
        <w:t xml:space="preserve"> und </w:t>
      </w:r>
      <w:r w:rsidR="001F47FF" w:rsidRPr="007C1CF7">
        <w:rPr>
          <w:rFonts w:ascii="Dubai" w:hAnsi="Dubai" w:cs="Dubai"/>
          <w:color w:val="000000" w:themeColor="text1"/>
        </w:rPr>
        <w:t>internationalen Organisationen erarbeitet. Sie umfass</w:t>
      </w:r>
      <w:r w:rsidR="00680AD0">
        <w:rPr>
          <w:rFonts w:ascii="Dubai" w:hAnsi="Dubai" w:cs="Dubai"/>
          <w:color w:val="000000" w:themeColor="text1"/>
        </w:rPr>
        <w:t>en</w:t>
      </w:r>
      <w:r w:rsidR="001F47FF" w:rsidRPr="007C1CF7">
        <w:rPr>
          <w:rFonts w:ascii="Dubai" w:hAnsi="Dubai" w:cs="Dubai"/>
          <w:color w:val="000000" w:themeColor="text1"/>
        </w:rPr>
        <w:t xml:space="preserve"> </w:t>
      </w:r>
      <w:r w:rsidR="00D251E6" w:rsidRPr="007C1CF7">
        <w:rPr>
          <w:rFonts w:ascii="Dubai" w:hAnsi="Dubai" w:cs="Dubai"/>
          <w:color w:val="000000" w:themeColor="text1"/>
        </w:rPr>
        <w:t xml:space="preserve">die </w:t>
      </w:r>
      <w:r w:rsidR="00106E76">
        <w:rPr>
          <w:rFonts w:ascii="Dubai" w:hAnsi="Dubai" w:cs="Dubai"/>
          <w:color w:val="000000" w:themeColor="text1"/>
        </w:rPr>
        <w:t xml:space="preserve">betriebliche </w:t>
      </w:r>
      <w:r w:rsidR="00D251E6" w:rsidRPr="007C1CF7">
        <w:rPr>
          <w:rFonts w:ascii="Dubai" w:hAnsi="Dubai" w:cs="Dubai"/>
          <w:color w:val="000000" w:themeColor="text1"/>
        </w:rPr>
        <w:t>wie die Bereitschaft der Mitarbeiter</w:t>
      </w:r>
      <w:r w:rsidR="008E7701">
        <w:rPr>
          <w:rFonts w:ascii="Dubai" w:hAnsi="Dubai" w:cs="Dubai"/>
          <w:color w:val="000000" w:themeColor="text1"/>
        </w:rPr>
        <w:t>,</w:t>
      </w:r>
      <w:r w:rsidR="00D251E6" w:rsidRPr="007C1CF7">
        <w:rPr>
          <w:rFonts w:ascii="Dubai" w:hAnsi="Dubai" w:cs="Dubai"/>
          <w:color w:val="000000" w:themeColor="text1"/>
        </w:rPr>
        <w:t xml:space="preserve"> ein sicheres Reiseerlebnis</w:t>
      </w:r>
      <w:r w:rsidR="00106E76">
        <w:rPr>
          <w:rFonts w:ascii="Dubai" w:hAnsi="Dubai" w:cs="Dubai"/>
          <w:color w:val="000000" w:themeColor="text1"/>
        </w:rPr>
        <w:t xml:space="preserve"> zu schaffen</w:t>
      </w:r>
      <w:r w:rsidR="00D251E6" w:rsidRPr="007C1CF7">
        <w:rPr>
          <w:rFonts w:ascii="Dubai" w:hAnsi="Dubai" w:cs="Dubai"/>
          <w:color w:val="000000" w:themeColor="text1"/>
        </w:rPr>
        <w:t xml:space="preserve">, Vertrauen wiederherzustellen sowie die </w:t>
      </w:r>
      <w:r w:rsidR="00680AD0">
        <w:rPr>
          <w:rFonts w:ascii="Dubai" w:hAnsi="Dubai" w:cs="Dubai"/>
          <w:color w:val="000000" w:themeColor="text1"/>
        </w:rPr>
        <w:t xml:space="preserve">dafür notwendigen Maßnahmen </w:t>
      </w:r>
      <w:r w:rsidR="00CE73C1" w:rsidRPr="007C1CF7">
        <w:rPr>
          <w:rFonts w:ascii="Dubai" w:hAnsi="Dubai" w:cs="Dubai"/>
          <w:color w:val="000000" w:themeColor="text1"/>
        </w:rPr>
        <w:t xml:space="preserve">umzusetzen. </w:t>
      </w:r>
      <w:r w:rsidR="00680AD0">
        <w:rPr>
          <w:rFonts w:ascii="Dubai" w:hAnsi="Dubai" w:cs="Dubai"/>
          <w:color w:val="000000" w:themeColor="text1"/>
        </w:rPr>
        <w:t xml:space="preserve">Ebenso </w:t>
      </w:r>
      <w:r w:rsidR="00CE73C1" w:rsidRPr="007C1CF7">
        <w:rPr>
          <w:rFonts w:ascii="Dubai" w:hAnsi="Dubai" w:cs="Dubai"/>
          <w:color w:val="000000" w:themeColor="text1"/>
        </w:rPr>
        <w:t xml:space="preserve">befolgen </w:t>
      </w:r>
      <w:r w:rsidR="00680AD0">
        <w:rPr>
          <w:rFonts w:ascii="Dubai" w:hAnsi="Dubai" w:cs="Dubai"/>
          <w:color w:val="000000" w:themeColor="text1"/>
        </w:rPr>
        <w:t xml:space="preserve">diese </w:t>
      </w:r>
      <w:r w:rsidR="00CE73C1" w:rsidRPr="007C1CF7">
        <w:rPr>
          <w:rFonts w:ascii="Dubai" w:hAnsi="Dubai" w:cs="Dubai"/>
          <w:color w:val="000000" w:themeColor="text1"/>
        </w:rPr>
        <w:t xml:space="preserve">die aktuellen Richtlinien der Weltgesundheitsorganisation WHO sowie </w:t>
      </w:r>
      <w:r>
        <w:rPr>
          <w:rFonts w:ascii="Dubai" w:hAnsi="Dubai" w:cs="Dubai"/>
          <w:color w:val="000000" w:themeColor="text1"/>
        </w:rPr>
        <w:t xml:space="preserve">die </w:t>
      </w:r>
      <w:r w:rsidR="00CE73C1" w:rsidRPr="007C1CF7">
        <w:rPr>
          <w:rFonts w:ascii="Dubai" w:hAnsi="Dubai" w:cs="Dubai"/>
          <w:color w:val="000000" w:themeColor="text1"/>
        </w:rPr>
        <w:t>des Centers for Disease Control and Prevention (CDC). Anpassungen</w:t>
      </w:r>
      <w:r>
        <w:rPr>
          <w:rFonts w:ascii="Dubai" w:hAnsi="Dubai" w:cs="Dubai"/>
          <w:color w:val="000000" w:themeColor="text1"/>
        </w:rPr>
        <w:t>,</w:t>
      </w:r>
      <w:r w:rsidR="00CE73C1" w:rsidRPr="007C1CF7">
        <w:rPr>
          <w:rFonts w:ascii="Dubai" w:hAnsi="Dubai" w:cs="Dubai"/>
          <w:color w:val="000000" w:themeColor="text1"/>
        </w:rPr>
        <w:t xml:space="preserve"> gemäß der neuesten Erkenntnisse zu COVID-19</w:t>
      </w:r>
      <w:r>
        <w:rPr>
          <w:rFonts w:ascii="Dubai" w:hAnsi="Dubai" w:cs="Dubai"/>
          <w:color w:val="000000" w:themeColor="text1"/>
        </w:rPr>
        <w:t>,</w:t>
      </w:r>
      <w:r w:rsidR="00CE73C1" w:rsidRPr="007C1CF7">
        <w:rPr>
          <w:rFonts w:ascii="Dubai" w:hAnsi="Dubai" w:cs="Dubai"/>
          <w:color w:val="000000" w:themeColor="text1"/>
        </w:rPr>
        <w:t xml:space="preserve"> werden vorgenommen.</w:t>
      </w:r>
    </w:p>
    <w:p w14:paraId="31562572" w14:textId="77777777" w:rsidR="001F47FF" w:rsidRPr="007C1CF7" w:rsidRDefault="001F47FF" w:rsidP="006F6D72">
      <w:pPr>
        <w:widowControl w:val="0"/>
        <w:autoSpaceDE w:val="0"/>
        <w:autoSpaceDN w:val="0"/>
        <w:adjustRightInd w:val="0"/>
        <w:spacing w:after="0" w:line="360" w:lineRule="auto"/>
        <w:jc w:val="both"/>
        <w:rPr>
          <w:rFonts w:ascii="Dubai" w:hAnsi="Dubai" w:cs="Dubai"/>
          <w:color w:val="000000" w:themeColor="text1"/>
        </w:rPr>
      </w:pPr>
    </w:p>
    <w:p w14:paraId="5916B144" w14:textId="2092F2BC" w:rsidR="0061038A" w:rsidRPr="007C1CF7" w:rsidRDefault="00CE73C1" w:rsidP="0034010E">
      <w:pPr>
        <w:widowControl w:val="0"/>
        <w:autoSpaceDE w:val="0"/>
        <w:autoSpaceDN w:val="0"/>
        <w:adjustRightInd w:val="0"/>
        <w:spacing w:after="0" w:line="360" w:lineRule="auto"/>
        <w:jc w:val="both"/>
        <w:rPr>
          <w:rFonts w:ascii="Dubai" w:hAnsi="Dubai" w:cs="Dubai"/>
          <w:color w:val="000000" w:themeColor="text1"/>
        </w:rPr>
      </w:pPr>
      <w:r w:rsidRPr="007C1CF7">
        <w:rPr>
          <w:rFonts w:ascii="Dubai" w:hAnsi="Dubai" w:cs="Dubai"/>
          <w:color w:val="000000" w:themeColor="text1"/>
        </w:rPr>
        <w:t>Raki Phillips, CEO der RAKTDA, erklärt: „</w:t>
      </w:r>
      <w:r w:rsidR="00DC2505">
        <w:rPr>
          <w:rFonts w:ascii="Dubai" w:hAnsi="Dubai" w:cs="Dubai"/>
          <w:color w:val="000000" w:themeColor="text1"/>
        </w:rPr>
        <w:t xml:space="preserve">Es ist </w:t>
      </w:r>
      <w:r w:rsidRPr="007C1CF7">
        <w:rPr>
          <w:rFonts w:ascii="Dubai" w:hAnsi="Dubai" w:cs="Dubai"/>
          <w:color w:val="000000" w:themeColor="text1"/>
        </w:rPr>
        <w:t>unsere Verpflichtung als Fremdenverkehrsbehörde sicherzustellen, dass ausreichende Maßnahmen ergriffen wurden, um die Gesundheit und Sicherheit unserer Besucher zu schützen und ihnen die notwendige Gelassenheit für den wirklich verdienten Urlaub zu geben. Wir sind unglaublich stolz</w:t>
      </w:r>
      <w:r w:rsidR="00DD688F">
        <w:rPr>
          <w:rFonts w:ascii="Dubai" w:hAnsi="Dubai" w:cs="Dubai"/>
          <w:color w:val="000000" w:themeColor="text1"/>
        </w:rPr>
        <w:t>,</w:t>
      </w:r>
      <w:r w:rsidR="00AE3116">
        <w:rPr>
          <w:rFonts w:ascii="Dubai" w:hAnsi="Dubai" w:cs="Dubai"/>
          <w:color w:val="000000" w:themeColor="text1"/>
        </w:rPr>
        <w:t xml:space="preserve"> d</w:t>
      </w:r>
      <w:r w:rsidRPr="007C1CF7">
        <w:rPr>
          <w:rFonts w:ascii="Dubai" w:hAnsi="Dubai" w:cs="Dubai"/>
          <w:color w:val="000000" w:themeColor="text1"/>
        </w:rPr>
        <w:t xml:space="preserve">urch Bureau Veritas als </w:t>
      </w:r>
      <w:r w:rsidR="00DC2505" w:rsidRPr="007C1CF7">
        <w:rPr>
          <w:rFonts w:ascii="Dubai" w:hAnsi="Dubai" w:cs="Dubai"/>
          <w:color w:val="000000" w:themeColor="text1"/>
        </w:rPr>
        <w:t xml:space="preserve">erstes </w:t>
      </w:r>
      <w:r w:rsidR="00DC2505">
        <w:rPr>
          <w:rFonts w:ascii="Dubai" w:hAnsi="Dubai" w:cs="Dubai"/>
          <w:color w:val="000000" w:themeColor="text1"/>
        </w:rPr>
        <w:t xml:space="preserve">sicheres </w:t>
      </w:r>
      <w:r w:rsidR="00DC2505" w:rsidRPr="007C1CF7">
        <w:rPr>
          <w:rFonts w:ascii="Dubai" w:hAnsi="Dubai" w:cs="Dubai"/>
          <w:color w:val="000000" w:themeColor="text1"/>
        </w:rPr>
        <w:t xml:space="preserve">Reiseziel </w:t>
      </w:r>
      <w:r w:rsidRPr="007C1CF7">
        <w:rPr>
          <w:rFonts w:ascii="Dubai" w:hAnsi="Dubai" w:cs="Dubai"/>
          <w:color w:val="000000" w:themeColor="text1"/>
        </w:rPr>
        <w:t xml:space="preserve">eingestuft </w:t>
      </w:r>
      <w:r w:rsidR="00AE3116">
        <w:rPr>
          <w:rFonts w:ascii="Dubai" w:hAnsi="Dubai" w:cs="Dubai"/>
          <w:color w:val="000000" w:themeColor="text1"/>
        </w:rPr>
        <w:t xml:space="preserve">worden </w:t>
      </w:r>
      <w:r w:rsidRPr="007C1CF7">
        <w:rPr>
          <w:rFonts w:ascii="Dubai" w:hAnsi="Dubai" w:cs="Dubai"/>
          <w:color w:val="000000" w:themeColor="text1"/>
        </w:rPr>
        <w:t>zu sein und d</w:t>
      </w:r>
      <w:r w:rsidR="00DC2505">
        <w:rPr>
          <w:rFonts w:ascii="Dubai" w:hAnsi="Dubai" w:cs="Dubai"/>
          <w:color w:val="000000" w:themeColor="text1"/>
        </w:rPr>
        <w:t>ie</w:t>
      </w:r>
      <w:r w:rsidRPr="007C1CF7">
        <w:rPr>
          <w:rFonts w:ascii="Dubai" w:hAnsi="Dubai" w:cs="Dubai"/>
          <w:color w:val="000000" w:themeColor="text1"/>
        </w:rPr>
        <w:t xml:space="preserve"> WTTC Safe Travels-</w:t>
      </w:r>
      <w:r w:rsidR="00DC2505">
        <w:rPr>
          <w:rFonts w:ascii="Dubai" w:hAnsi="Dubai" w:cs="Dubai"/>
          <w:color w:val="000000" w:themeColor="text1"/>
        </w:rPr>
        <w:t>Zertifizierung</w:t>
      </w:r>
      <w:r w:rsidR="0061038A" w:rsidRPr="007C1CF7">
        <w:rPr>
          <w:rFonts w:ascii="Dubai" w:hAnsi="Dubai" w:cs="Dubai"/>
          <w:color w:val="000000" w:themeColor="text1"/>
        </w:rPr>
        <w:t xml:space="preserve"> erhalten zu haben. Wir glauben,</w:t>
      </w:r>
      <w:r w:rsidR="00DC2505">
        <w:rPr>
          <w:rFonts w:ascii="Dubai" w:hAnsi="Dubai" w:cs="Dubai"/>
          <w:color w:val="000000" w:themeColor="text1"/>
        </w:rPr>
        <w:t xml:space="preserve"> es wird ein langer </w:t>
      </w:r>
      <w:r w:rsidR="0061038A" w:rsidRPr="007C1CF7">
        <w:rPr>
          <w:rFonts w:ascii="Dubai" w:hAnsi="Dubai" w:cs="Dubai"/>
          <w:color w:val="000000" w:themeColor="text1"/>
        </w:rPr>
        <w:t>Weg sein, Vertrauen aufzubauen und wieder Besucher nach Ras Al Khaimah zu bringen. Gleichzeitig unterstreich</w:t>
      </w:r>
      <w:r w:rsidR="00791308">
        <w:rPr>
          <w:rFonts w:ascii="Dubai" w:hAnsi="Dubai" w:cs="Dubai"/>
          <w:color w:val="000000" w:themeColor="text1"/>
        </w:rPr>
        <w:t>en</w:t>
      </w:r>
      <w:r w:rsidR="0061038A" w:rsidRPr="007C1CF7">
        <w:rPr>
          <w:rFonts w:ascii="Dubai" w:hAnsi="Dubai" w:cs="Dubai"/>
          <w:color w:val="000000" w:themeColor="text1"/>
        </w:rPr>
        <w:t xml:space="preserve"> </w:t>
      </w:r>
      <w:r w:rsidR="00791308">
        <w:rPr>
          <w:rFonts w:ascii="Dubai" w:hAnsi="Dubai" w:cs="Dubai"/>
          <w:color w:val="000000" w:themeColor="text1"/>
        </w:rPr>
        <w:t xml:space="preserve">die Bescheinigungen </w:t>
      </w:r>
      <w:r w:rsidR="0061038A" w:rsidRPr="007C1CF7">
        <w:rPr>
          <w:rFonts w:ascii="Dubai" w:hAnsi="Dubai" w:cs="Dubai"/>
          <w:color w:val="000000" w:themeColor="text1"/>
        </w:rPr>
        <w:t xml:space="preserve">die Anstrengungen, die unsere Partner unternommen haben, um die weltweit höchsten Sicherheitsstandards zu erreichen – heute und an jedem Tag während wir </w:t>
      </w:r>
      <w:r w:rsidR="00791308">
        <w:rPr>
          <w:rFonts w:ascii="Dubai" w:hAnsi="Dubai" w:cs="Dubai"/>
          <w:color w:val="000000" w:themeColor="text1"/>
        </w:rPr>
        <w:t xml:space="preserve">in eine </w:t>
      </w:r>
      <w:r w:rsidR="0061038A" w:rsidRPr="007C1CF7">
        <w:rPr>
          <w:rFonts w:ascii="Dubai" w:hAnsi="Dubai" w:cs="Dubai"/>
          <w:color w:val="000000" w:themeColor="text1"/>
        </w:rPr>
        <w:t xml:space="preserve">neue Normalität </w:t>
      </w:r>
      <w:r w:rsidR="00AE3116">
        <w:rPr>
          <w:rFonts w:ascii="Dubai" w:hAnsi="Dubai" w:cs="Dubai"/>
          <w:color w:val="000000" w:themeColor="text1"/>
        </w:rPr>
        <w:t xml:space="preserve">der Reisebranche </w:t>
      </w:r>
      <w:r w:rsidR="00791308">
        <w:rPr>
          <w:rFonts w:ascii="Dubai" w:hAnsi="Dubai" w:cs="Dubai"/>
          <w:color w:val="000000" w:themeColor="text1"/>
        </w:rPr>
        <w:t>unterwegs sind</w:t>
      </w:r>
      <w:r w:rsidR="0061038A" w:rsidRPr="007C1CF7">
        <w:rPr>
          <w:rFonts w:ascii="Dubai" w:hAnsi="Dubai" w:cs="Dubai"/>
          <w:color w:val="000000" w:themeColor="text1"/>
        </w:rPr>
        <w:t>.“</w:t>
      </w:r>
    </w:p>
    <w:p w14:paraId="3292326E" w14:textId="57C26E84" w:rsidR="00CE73C1" w:rsidRPr="007C1CF7" w:rsidRDefault="0061038A" w:rsidP="0034010E">
      <w:pPr>
        <w:widowControl w:val="0"/>
        <w:autoSpaceDE w:val="0"/>
        <w:autoSpaceDN w:val="0"/>
        <w:adjustRightInd w:val="0"/>
        <w:spacing w:after="0" w:line="360" w:lineRule="auto"/>
        <w:jc w:val="both"/>
        <w:rPr>
          <w:rFonts w:ascii="Dubai" w:hAnsi="Dubai" w:cs="Dubai"/>
          <w:color w:val="000000" w:themeColor="text1"/>
        </w:rPr>
      </w:pPr>
      <w:r w:rsidRPr="007C1CF7">
        <w:rPr>
          <w:rFonts w:ascii="Dubai" w:hAnsi="Dubai" w:cs="Dubai"/>
          <w:color w:val="000000" w:themeColor="text1"/>
        </w:rPr>
        <w:t xml:space="preserve">  </w:t>
      </w:r>
      <w:r w:rsidR="00CE73C1" w:rsidRPr="007C1CF7">
        <w:rPr>
          <w:rFonts w:ascii="Dubai" w:hAnsi="Dubai" w:cs="Dubai"/>
          <w:color w:val="000000" w:themeColor="text1"/>
        </w:rPr>
        <w:t xml:space="preserve">  </w:t>
      </w:r>
    </w:p>
    <w:p w14:paraId="4C0B0A00" w14:textId="67B24EB4" w:rsidR="0034010E" w:rsidRPr="007C1CF7" w:rsidRDefault="0061038A" w:rsidP="0034010E">
      <w:pPr>
        <w:widowControl w:val="0"/>
        <w:autoSpaceDE w:val="0"/>
        <w:autoSpaceDN w:val="0"/>
        <w:adjustRightInd w:val="0"/>
        <w:spacing w:after="0" w:line="360" w:lineRule="auto"/>
        <w:jc w:val="both"/>
        <w:rPr>
          <w:rFonts w:ascii="Dubai" w:hAnsi="Dubai" w:cs="Dubai"/>
          <w:color w:val="000000" w:themeColor="text1"/>
        </w:rPr>
      </w:pPr>
      <w:r w:rsidRPr="007C1CF7">
        <w:rPr>
          <w:rFonts w:ascii="Dubai" w:hAnsi="Dubai" w:cs="Dubai"/>
          <w:color w:val="000000" w:themeColor="text1"/>
        </w:rPr>
        <w:t>Phillips ergänzt: „</w:t>
      </w:r>
      <w:r w:rsidR="00BF47B9">
        <w:rPr>
          <w:rFonts w:ascii="Dubai" w:hAnsi="Dubai" w:cs="Dubai"/>
          <w:color w:val="000000" w:themeColor="text1"/>
        </w:rPr>
        <w:t xml:space="preserve">Der </w:t>
      </w:r>
      <w:r w:rsidRPr="007C1CF7">
        <w:rPr>
          <w:rFonts w:ascii="Dubai" w:hAnsi="Dubai" w:cs="Dubai"/>
          <w:color w:val="000000" w:themeColor="text1"/>
        </w:rPr>
        <w:t>WTTC ist ein wichtiger Partner für die RAKTDA</w:t>
      </w:r>
      <w:r w:rsidR="00AE3116">
        <w:rPr>
          <w:rFonts w:ascii="Dubai" w:hAnsi="Dubai" w:cs="Dubai"/>
          <w:color w:val="000000" w:themeColor="text1"/>
        </w:rPr>
        <w:t xml:space="preserve">, den wir mit ganzem Herzen </w:t>
      </w:r>
      <w:r w:rsidR="00791308">
        <w:rPr>
          <w:rFonts w:ascii="Dubai" w:hAnsi="Dubai" w:cs="Dubai"/>
          <w:color w:val="000000" w:themeColor="text1"/>
        </w:rPr>
        <w:t>auf dem Weg der</w:t>
      </w:r>
      <w:r w:rsidRPr="007C1CF7">
        <w:rPr>
          <w:rFonts w:ascii="Dubai" w:hAnsi="Dubai" w:cs="Dubai"/>
          <w:color w:val="000000" w:themeColor="text1"/>
        </w:rPr>
        <w:t xml:space="preserve"> Erholung der </w:t>
      </w:r>
      <w:r w:rsidR="00791308">
        <w:rPr>
          <w:rFonts w:ascii="Dubai" w:hAnsi="Dubai" w:cs="Dubai"/>
          <w:color w:val="000000" w:themeColor="text1"/>
        </w:rPr>
        <w:t>Reiseb</w:t>
      </w:r>
      <w:r w:rsidRPr="007C1CF7">
        <w:rPr>
          <w:rFonts w:ascii="Dubai" w:hAnsi="Dubai" w:cs="Dubai"/>
          <w:color w:val="000000" w:themeColor="text1"/>
        </w:rPr>
        <w:t>ranche von COVID-19</w:t>
      </w:r>
      <w:r w:rsidR="00AE3116">
        <w:rPr>
          <w:rFonts w:ascii="Dubai" w:hAnsi="Dubai" w:cs="Dubai"/>
          <w:color w:val="000000" w:themeColor="text1"/>
        </w:rPr>
        <w:t xml:space="preserve"> unterstützen</w:t>
      </w:r>
      <w:r w:rsidRPr="007C1CF7">
        <w:rPr>
          <w:rFonts w:ascii="Dubai" w:hAnsi="Dubai" w:cs="Dubai"/>
          <w:color w:val="000000" w:themeColor="text1"/>
        </w:rPr>
        <w:t>. D</w:t>
      </w:r>
      <w:r w:rsidR="00791308">
        <w:rPr>
          <w:rFonts w:ascii="Dubai" w:hAnsi="Dubai" w:cs="Dubai"/>
          <w:color w:val="000000" w:themeColor="text1"/>
        </w:rPr>
        <w:t>ie</w:t>
      </w:r>
      <w:r w:rsidRPr="007C1CF7">
        <w:rPr>
          <w:rFonts w:ascii="Dubai" w:hAnsi="Dubai" w:cs="Dubai"/>
          <w:color w:val="000000" w:themeColor="text1"/>
        </w:rPr>
        <w:t xml:space="preserve"> WTTC Safe Travel</w:t>
      </w:r>
      <w:r w:rsidR="007D283F">
        <w:rPr>
          <w:rFonts w:ascii="Dubai" w:hAnsi="Dubai" w:cs="Dubai"/>
          <w:color w:val="000000" w:themeColor="text1"/>
        </w:rPr>
        <w:t>s</w:t>
      </w:r>
      <w:r w:rsidR="00791308">
        <w:rPr>
          <w:rFonts w:ascii="Dubai" w:hAnsi="Dubai" w:cs="Dubai"/>
          <w:color w:val="000000" w:themeColor="text1"/>
        </w:rPr>
        <w:t xml:space="preserve">-Zertifizierung </w:t>
      </w:r>
      <w:r w:rsidRPr="007C1CF7">
        <w:rPr>
          <w:rFonts w:ascii="Dubai" w:hAnsi="Dubai" w:cs="Dubai"/>
          <w:color w:val="000000" w:themeColor="text1"/>
        </w:rPr>
        <w:t>ist ein</w:t>
      </w:r>
      <w:r w:rsidR="00791308">
        <w:rPr>
          <w:rFonts w:ascii="Dubai" w:hAnsi="Dubai" w:cs="Dubai"/>
          <w:color w:val="000000" w:themeColor="text1"/>
        </w:rPr>
        <w:t>e</w:t>
      </w:r>
      <w:r w:rsidRPr="007C1CF7">
        <w:rPr>
          <w:rFonts w:ascii="Dubai" w:hAnsi="Dubai" w:cs="Dubai"/>
          <w:color w:val="000000" w:themeColor="text1"/>
        </w:rPr>
        <w:t xml:space="preserve"> </w:t>
      </w:r>
      <w:r w:rsidR="00791308">
        <w:rPr>
          <w:rFonts w:ascii="Dubai" w:hAnsi="Dubai" w:cs="Dubai"/>
          <w:color w:val="000000" w:themeColor="text1"/>
        </w:rPr>
        <w:t xml:space="preserve">Bestätigung für </w:t>
      </w:r>
      <w:r w:rsidRPr="007C1CF7">
        <w:rPr>
          <w:rFonts w:ascii="Dubai" w:hAnsi="Dubai" w:cs="Dubai"/>
          <w:color w:val="000000" w:themeColor="text1"/>
        </w:rPr>
        <w:t xml:space="preserve">Hygienemaßnahmen </w:t>
      </w:r>
      <w:r w:rsidR="003772AA" w:rsidRPr="007C1CF7">
        <w:rPr>
          <w:rFonts w:ascii="Dubai" w:hAnsi="Dubai" w:cs="Dubai"/>
          <w:color w:val="000000" w:themeColor="text1"/>
        </w:rPr>
        <w:t xml:space="preserve">höchsten Standards. Wir sind hocherfreut, </w:t>
      </w:r>
      <w:r w:rsidR="003772AA" w:rsidRPr="007C1CF7">
        <w:rPr>
          <w:rFonts w:ascii="Dubai" w:hAnsi="Dubai" w:cs="Dubai"/>
          <w:color w:val="000000" w:themeColor="text1"/>
        </w:rPr>
        <w:lastRenderedPageBreak/>
        <w:t xml:space="preserve">dass Ras Al Khaimah diese weltweit gültigen Standards </w:t>
      </w:r>
      <w:r w:rsidR="00791308">
        <w:rPr>
          <w:rFonts w:ascii="Dubai" w:hAnsi="Dubai" w:cs="Dubai"/>
          <w:color w:val="000000" w:themeColor="text1"/>
        </w:rPr>
        <w:t xml:space="preserve">zur Sicherheit seiner Gäste </w:t>
      </w:r>
      <w:r w:rsidR="003772AA" w:rsidRPr="007C1CF7">
        <w:rPr>
          <w:rFonts w:ascii="Dubai" w:hAnsi="Dubai" w:cs="Dubai"/>
          <w:color w:val="000000" w:themeColor="text1"/>
        </w:rPr>
        <w:t>erfüllt.</w:t>
      </w:r>
      <w:r w:rsidR="00814C6E">
        <w:rPr>
          <w:rFonts w:ascii="Dubai" w:hAnsi="Dubai" w:cs="Dubai"/>
          <w:color w:val="000000" w:themeColor="text1"/>
        </w:rPr>
        <w:t>“</w:t>
      </w:r>
      <w:r w:rsidR="003772AA" w:rsidRPr="007C1CF7">
        <w:rPr>
          <w:rFonts w:ascii="Dubai" w:hAnsi="Dubai" w:cs="Dubai"/>
          <w:color w:val="000000" w:themeColor="text1"/>
        </w:rPr>
        <w:t xml:space="preserve"> </w:t>
      </w:r>
    </w:p>
    <w:p w14:paraId="11BF749A" w14:textId="77777777" w:rsidR="0005538C" w:rsidRPr="007C1CF7" w:rsidRDefault="0005538C" w:rsidP="00B34AAB">
      <w:pPr>
        <w:widowControl w:val="0"/>
        <w:autoSpaceDE w:val="0"/>
        <w:autoSpaceDN w:val="0"/>
        <w:adjustRightInd w:val="0"/>
        <w:spacing w:after="0" w:line="360" w:lineRule="auto"/>
        <w:jc w:val="both"/>
        <w:rPr>
          <w:rFonts w:ascii="Dubai" w:hAnsi="Dubai" w:cs="Dubai"/>
          <w:color w:val="000000" w:themeColor="text1"/>
        </w:rPr>
      </w:pPr>
    </w:p>
    <w:p w14:paraId="725619DA" w14:textId="77777777" w:rsidR="003772AA" w:rsidRPr="007C1CF7" w:rsidRDefault="003772AA" w:rsidP="003772AA">
      <w:pPr>
        <w:widowControl w:val="0"/>
        <w:autoSpaceDE w:val="0"/>
        <w:autoSpaceDN w:val="0"/>
        <w:adjustRightInd w:val="0"/>
        <w:spacing w:after="0"/>
        <w:jc w:val="both"/>
        <w:rPr>
          <w:rFonts w:ascii="Dubai" w:hAnsi="Dubai" w:cs="Dubai"/>
          <w:b/>
          <w:bCs/>
          <w:color w:val="000000" w:themeColor="text1"/>
        </w:rPr>
      </w:pPr>
      <w:r w:rsidRPr="007C1CF7">
        <w:rPr>
          <w:rFonts w:ascii="Dubai" w:hAnsi="Dubai" w:cs="Dubai"/>
          <w:b/>
          <w:bCs/>
          <w:color w:val="000000" w:themeColor="text1"/>
        </w:rPr>
        <w:t>Über Ras Al Khaimah</w:t>
      </w:r>
    </w:p>
    <w:p w14:paraId="5CB80E9B" w14:textId="3C04BEC1" w:rsidR="003772AA" w:rsidRPr="007C1CF7" w:rsidRDefault="003772AA" w:rsidP="003772AA">
      <w:pPr>
        <w:widowControl w:val="0"/>
        <w:autoSpaceDE w:val="0"/>
        <w:autoSpaceDN w:val="0"/>
        <w:adjustRightInd w:val="0"/>
        <w:spacing w:after="0"/>
        <w:jc w:val="both"/>
        <w:rPr>
          <w:rFonts w:ascii="Dubai" w:hAnsi="Dubai" w:cs="Dubai"/>
          <w:color w:val="000000" w:themeColor="text1"/>
        </w:rPr>
      </w:pPr>
      <w:r w:rsidRPr="007C1CF7">
        <w:rPr>
          <w:rFonts w:ascii="Dubai" w:hAnsi="Dubai" w:cs="Dubai"/>
          <w:color w:val="000000" w:themeColor="text1"/>
        </w:rPr>
        <w:t>Ras Al Khaimah ist das nördlichste der sieben Vereinigten Arabischen Emirate (VAE). Es bietet Besuchern ein breites Spektrum von Erlebnissen – von 64 Kilometer langen Stränden über terrakotta-farbene Sanddünen in der Wüste bis hin zu einem imposanten Gebirge. Der Jebel Jais dort ist nicht nur die höchste Erhebung von Ras Al Khaimah, sondern der gesamten VAE (1.934 Meter). Eines der spannendsten Abenteuer der Region ist die mit knapp drei Kilometern längste Zipline der Welt an diesem Bergmassiv. Die reiche Kultur und 7.000 Jahre alte Geschichte des Emirats belegen archäologische Stätten. Ras Al Khaimah ist ungefähr 1.700 Quadratkilometer groß und hat 375.000 Einwohner. Es liegt rund sechs Flugstunden von Deutschland. Der internationale Flughafen von Dubai ist circa 45 Minuten entfernt.</w:t>
      </w:r>
    </w:p>
    <w:p w14:paraId="3006CB24" w14:textId="77777777" w:rsidR="003772AA" w:rsidRPr="007C1CF7" w:rsidRDefault="003772AA" w:rsidP="0005538C">
      <w:pPr>
        <w:widowControl w:val="0"/>
        <w:autoSpaceDE w:val="0"/>
        <w:autoSpaceDN w:val="0"/>
        <w:adjustRightInd w:val="0"/>
        <w:spacing w:after="0"/>
        <w:jc w:val="both"/>
        <w:rPr>
          <w:rFonts w:ascii="Dubai" w:hAnsi="Dubai" w:cs="Dubai"/>
          <w:color w:val="000000" w:themeColor="text1"/>
          <w:sz w:val="16"/>
          <w:szCs w:val="16"/>
        </w:rPr>
      </w:pPr>
    </w:p>
    <w:p w14:paraId="54EB2A06" w14:textId="3935C78F" w:rsidR="003772AA" w:rsidRPr="007C1CF7" w:rsidRDefault="003772AA" w:rsidP="00791308">
      <w:pPr>
        <w:widowControl w:val="0"/>
        <w:autoSpaceDE w:val="0"/>
        <w:autoSpaceDN w:val="0"/>
        <w:adjustRightInd w:val="0"/>
        <w:spacing w:after="0" w:line="240" w:lineRule="auto"/>
        <w:jc w:val="both"/>
        <w:rPr>
          <w:rFonts w:ascii="Dubai" w:hAnsi="Dubai" w:cs="Dubai"/>
          <w:b/>
          <w:bCs/>
          <w:color w:val="000000" w:themeColor="text1"/>
          <w:lang w:val="en-GB"/>
        </w:rPr>
      </w:pPr>
      <w:r w:rsidRPr="007C1CF7">
        <w:rPr>
          <w:rFonts w:ascii="Dubai" w:hAnsi="Dubai" w:cs="Dubai"/>
          <w:b/>
          <w:bCs/>
          <w:color w:val="000000" w:themeColor="text1"/>
          <w:lang w:val="en-GB"/>
        </w:rPr>
        <w:t>Über die Ras Al Khaimah Tourism Development Authority</w:t>
      </w:r>
    </w:p>
    <w:p w14:paraId="5D92F12D" w14:textId="28560687" w:rsidR="007C1CF7" w:rsidRDefault="0005538C" w:rsidP="00791308">
      <w:pPr>
        <w:widowControl w:val="0"/>
        <w:autoSpaceDE w:val="0"/>
        <w:autoSpaceDN w:val="0"/>
        <w:adjustRightInd w:val="0"/>
        <w:spacing w:after="0" w:line="240" w:lineRule="auto"/>
        <w:jc w:val="both"/>
        <w:rPr>
          <w:rStyle w:val="Hyperlink"/>
          <w:rFonts w:ascii="Dubai" w:hAnsi="Dubai" w:cs="Dubai"/>
        </w:rPr>
      </w:pPr>
      <w:r w:rsidRPr="007C1CF7">
        <w:rPr>
          <w:rFonts w:ascii="Dubai" w:hAnsi="Dubai" w:cs="Dubai"/>
          <w:color w:val="000000" w:themeColor="text1"/>
        </w:rPr>
        <w:t>Die Ras Al Khaimah Tourism Development Authority (RAKTDA) wurde im Mai 2011 als Regierungsbehörde gegründet. Die Behörde entwickelt die Infrastruktur des Landes weiter und etabliert damit Ras Al Khaimah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r w:rsidR="007C1CF7">
        <w:rPr>
          <w:rFonts w:ascii="Dubai" w:hAnsi="Dubai" w:cs="Dubai"/>
          <w:color w:val="000000" w:themeColor="text1"/>
        </w:rPr>
        <w:t xml:space="preserve"> </w:t>
      </w:r>
      <w:r w:rsidR="003772AA" w:rsidRPr="007C1CF7">
        <w:rPr>
          <w:rFonts w:ascii="Dubai" w:hAnsi="Dubai" w:cs="Dubai"/>
          <w:color w:val="000000" w:themeColor="text1"/>
        </w:rPr>
        <w:t>Informationen zu Ras Al Khaimah unter</w:t>
      </w:r>
      <w:r w:rsidR="00EB172C" w:rsidRPr="007C1CF7">
        <w:rPr>
          <w:rFonts w:ascii="Dubai" w:hAnsi="Dubai" w:cs="Dubai"/>
          <w:color w:val="000000" w:themeColor="text1"/>
        </w:rPr>
        <w:t xml:space="preserve"> </w:t>
      </w:r>
      <w:hyperlink r:id="rId8" w:history="1">
        <w:r w:rsidR="007C1CF7" w:rsidRPr="00BA713F">
          <w:rPr>
            <w:rStyle w:val="Hyperlink"/>
            <w:rFonts w:ascii="Dubai" w:hAnsi="Dubai" w:cs="Dubai"/>
          </w:rPr>
          <w:t>https://visitrasalkhaimah.com/de</w:t>
        </w:r>
      </w:hyperlink>
    </w:p>
    <w:p w14:paraId="7DAA6EB0" w14:textId="77777777" w:rsidR="007C1CF7" w:rsidRPr="007C1CF7" w:rsidRDefault="007C1CF7" w:rsidP="00791308">
      <w:pPr>
        <w:widowControl w:val="0"/>
        <w:autoSpaceDE w:val="0"/>
        <w:autoSpaceDN w:val="0"/>
        <w:adjustRightInd w:val="0"/>
        <w:spacing w:after="0" w:line="240" w:lineRule="auto"/>
        <w:jc w:val="both"/>
        <w:rPr>
          <w:rStyle w:val="Hyperlink"/>
          <w:rFonts w:ascii="Dubai" w:hAnsi="Dubai" w:cs="Dubai"/>
          <w:sz w:val="16"/>
          <w:szCs w:val="16"/>
        </w:rPr>
      </w:pPr>
    </w:p>
    <w:p w14:paraId="03349E4D" w14:textId="77777777" w:rsidR="007C1CF7" w:rsidRDefault="003772AA" w:rsidP="00791308">
      <w:pPr>
        <w:widowControl w:val="0"/>
        <w:autoSpaceDE w:val="0"/>
        <w:autoSpaceDN w:val="0"/>
        <w:adjustRightInd w:val="0"/>
        <w:spacing w:after="0" w:line="240" w:lineRule="auto"/>
        <w:jc w:val="both"/>
        <w:rPr>
          <w:rFonts w:ascii="Dubai" w:hAnsi="Dubai" w:cs="Dubai"/>
          <w:b/>
          <w:bCs/>
          <w:color w:val="000000" w:themeColor="text1"/>
        </w:rPr>
      </w:pPr>
      <w:r w:rsidRPr="007C1CF7">
        <w:rPr>
          <w:rFonts w:ascii="Dubai" w:hAnsi="Dubai" w:cs="Dubai"/>
          <w:b/>
          <w:bCs/>
          <w:color w:val="000000" w:themeColor="text1"/>
        </w:rPr>
        <w:t xml:space="preserve">Über </w:t>
      </w:r>
      <w:r w:rsidR="009B685D" w:rsidRPr="007C1CF7">
        <w:rPr>
          <w:rFonts w:ascii="Dubai" w:hAnsi="Dubai" w:cs="Dubai"/>
          <w:b/>
          <w:bCs/>
          <w:color w:val="000000" w:themeColor="text1"/>
        </w:rPr>
        <w:t>Bureau Veritas</w:t>
      </w:r>
      <w:r w:rsidR="007C1CF7">
        <w:rPr>
          <w:rFonts w:ascii="Dubai" w:hAnsi="Dubai" w:cs="Dubai"/>
          <w:b/>
          <w:bCs/>
          <w:color w:val="000000" w:themeColor="text1"/>
        </w:rPr>
        <w:t xml:space="preserve"> </w:t>
      </w:r>
    </w:p>
    <w:p w14:paraId="6B0CDA4C" w14:textId="57B70258" w:rsidR="002F087A" w:rsidRPr="007C1CF7" w:rsidRDefault="003772AA" w:rsidP="00791308">
      <w:pPr>
        <w:widowControl w:val="0"/>
        <w:autoSpaceDE w:val="0"/>
        <w:autoSpaceDN w:val="0"/>
        <w:adjustRightInd w:val="0"/>
        <w:spacing w:after="0" w:line="240" w:lineRule="auto"/>
        <w:jc w:val="both"/>
        <w:rPr>
          <w:rFonts w:ascii="Dubai" w:hAnsi="Dubai" w:cs="Dubai"/>
          <w:color w:val="000000" w:themeColor="text1"/>
        </w:rPr>
      </w:pPr>
      <w:r w:rsidRPr="007C1CF7">
        <w:rPr>
          <w:rFonts w:ascii="Dubai" w:hAnsi="Dubai" w:cs="Dubai"/>
          <w:color w:val="000000" w:themeColor="text1"/>
        </w:rPr>
        <w:t xml:space="preserve">Bureau Veritas ist </w:t>
      </w:r>
      <w:r w:rsidR="009B685D" w:rsidRPr="007C1CF7">
        <w:rPr>
          <w:rFonts w:ascii="Dubai" w:hAnsi="Dubai" w:cs="Dubai"/>
          <w:color w:val="000000" w:themeColor="text1"/>
        </w:rPr>
        <w:t>ein weltweit führende</w:t>
      </w:r>
      <w:r w:rsidRPr="007C1CF7">
        <w:rPr>
          <w:rFonts w:ascii="Dubai" w:hAnsi="Dubai" w:cs="Dubai"/>
          <w:color w:val="000000" w:themeColor="text1"/>
        </w:rPr>
        <w:t>s</w:t>
      </w:r>
      <w:r w:rsidR="009B685D" w:rsidRPr="007C1CF7">
        <w:rPr>
          <w:rFonts w:ascii="Dubai" w:hAnsi="Dubai" w:cs="Dubai"/>
          <w:color w:val="000000" w:themeColor="text1"/>
        </w:rPr>
        <w:t xml:space="preserve"> Unternehmen im Bereich der Test-, Inspektions- und Zertifizierungsdienstleistungen</w:t>
      </w:r>
      <w:r w:rsidRPr="007C1CF7">
        <w:rPr>
          <w:rFonts w:ascii="Dubai" w:hAnsi="Dubai" w:cs="Dubai"/>
          <w:color w:val="000000" w:themeColor="text1"/>
        </w:rPr>
        <w:t>. Gegründet 1828</w:t>
      </w:r>
      <w:r w:rsidR="00791308">
        <w:rPr>
          <w:rFonts w:ascii="Dubai" w:hAnsi="Dubai" w:cs="Dubai"/>
          <w:color w:val="000000" w:themeColor="text1"/>
        </w:rPr>
        <w:t xml:space="preserve"> </w:t>
      </w:r>
      <w:r w:rsidRPr="007C1CF7">
        <w:rPr>
          <w:rFonts w:ascii="Dubai" w:hAnsi="Dubai" w:cs="Dubai"/>
          <w:color w:val="000000" w:themeColor="text1"/>
        </w:rPr>
        <w:t xml:space="preserve">sind für die Gruppe </w:t>
      </w:r>
      <w:r w:rsidR="00791308">
        <w:rPr>
          <w:rFonts w:ascii="Dubai" w:hAnsi="Dubai" w:cs="Dubai"/>
          <w:color w:val="000000" w:themeColor="text1"/>
        </w:rPr>
        <w:t xml:space="preserve">heute </w:t>
      </w:r>
      <w:r w:rsidRPr="007C1CF7">
        <w:rPr>
          <w:rFonts w:ascii="Dubai" w:hAnsi="Dubai" w:cs="Dubai"/>
          <w:color w:val="000000" w:themeColor="text1"/>
        </w:rPr>
        <w:t>über 78.000 Mitarbeiter in über 1.500 Büros</w:t>
      </w:r>
      <w:r w:rsidR="00791308">
        <w:rPr>
          <w:rFonts w:ascii="Dubai" w:hAnsi="Dubai" w:cs="Dubai"/>
          <w:color w:val="000000" w:themeColor="text1"/>
        </w:rPr>
        <w:t xml:space="preserve"> und </w:t>
      </w:r>
      <w:r w:rsidR="00B2207D" w:rsidRPr="007C1CF7">
        <w:rPr>
          <w:rFonts w:ascii="Dubai" w:hAnsi="Dubai" w:cs="Dubai"/>
          <w:color w:val="000000" w:themeColor="text1"/>
        </w:rPr>
        <w:t xml:space="preserve">Laboren weltweit tätig. Bureau Veritas </w:t>
      </w:r>
      <w:r w:rsidR="002F087A" w:rsidRPr="007C1CF7">
        <w:rPr>
          <w:rFonts w:ascii="Dubai" w:hAnsi="Dubai" w:cs="Dubai"/>
          <w:color w:val="000000" w:themeColor="text1"/>
        </w:rPr>
        <w:t>hat ein umfangreiches Lösungspaket entwickelt, um Unternehmen branchenübergreifend bei der Wiederaufnahme ihrer Geschäftstätigkeiten zu unterstützen und Gesundheits-, Sicherheits- und Hygienebedingungen zu überprüfen.</w:t>
      </w:r>
    </w:p>
    <w:p w14:paraId="349CBB83" w14:textId="24395AD7" w:rsidR="002F087A" w:rsidRPr="007C1CF7" w:rsidRDefault="002F087A" w:rsidP="00791308">
      <w:pPr>
        <w:widowControl w:val="0"/>
        <w:autoSpaceDE w:val="0"/>
        <w:autoSpaceDN w:val="0"/>
        <w:adjustRightInd w:val="0"/>
        <w:spacing w:after="0" w:line="240" w:lineRule="auto"/>
        <w:jc w:val="both"/>
        <w:rPr>
          <w:rFonts w:ascii="Dubai" w:hAnsi="Dubai" w:cs="Dubai"/>
          <w:color w:val="000000" w:themeColor="text1"/>
        </w:rPr>
      </w:pPr>
      <w:r w:rsidRPr="007C1CF7">
        <w:rPr>
          <w:rFonts w:ascii="Dubai" w:hAnsi="Dubai" w:cs="Dubai"/>
          <w:color w:val="000000" w:themeColor="text1"/>
        </w:rPr>
        <w:t>Bureau Veritas ist seit über 50 Jahren im Nahen Osten präsent. Derzeit sind über 4.000 Mitarbeiter in über 50 Büros und Laboren in 18 Ländern der Region tätig.</w:t>
      </w:r>
      <w:r w:rsidR="00EB172C" w:rsidRPr="007C1CF7">
        <w:rPr>
          <w:rFonts w:ascii="Dubai" w:hAnsi="Dubai" w:cs="Dubai"/>
          <w:color w:val="000000" w:themeColor="text1"/>
        </w:rPr>
        <w:t xml:space="preserve"> </w:t>
      </w:r>
      <w:hyperlink r:id="rId9" w:history="1">
        <w:r w:rsidR="00EB172C" w:rsidRPr="007C1CF7">
          <w:rPr>
            <w:rStyle w:val="Hyperlink"/>
            <w:rFonts w:ascii="Dubai" w:hAnsi="Dubai" w:cs="Dubai"/>
          </w:rPr>
          <w:t>https://middle-east.bureauveritas.com</w:t>
        </w:r>
      </w:hyperlink>
    </w:p>
    <w:p w14:paraId="4863C1CF" w14:textId="064927F2" w:rsidR="007C1CF7" w:rsidRDefault="007C1CF7" w:rsidP="00791308">
      <w:pPr>
        <w:widowControl w:val="0"/>
        <w:autoSpaceDE w:val="0"/>
        <w:autoSpaceDN w:val="0"/>
        <w:adjustRightInd w:val="0"/>
        <w:spacing w:after="0" w:line="240" w:lineRule="auto"/>
        <w:jc w:val="both"/>
        <w:rPr>
          <w:rFonts w:ascii="Dubai" w:hAnsi="Dubai" w:cs="Dubai"/>
          <w:b/>
          <w:bCs/>
          <w:color w:val="000000" w:themeColor="text1"/>
        </w:rPr>
      </w:pPr>
    </w:p>
    <w:p w14:paraId="3F8E132E" w14:textId="77777777" w:rsidR="00595B96" w:rsidRDefault="00595B96" w:rsidP="00791308">
      <w:pPr>
        <w:widowControl w:val="0"/>
        <w:autoSpaceDE w:val="0"/>
        <w:autoSpaceDN w:val="0"/>
        <w:adjustRightInd w:val="0"/>
        <w:spacing w:after="0" w:line="240" w:lineRule="auto"/>
        <w:jc w:val="both"/>
        <w:rPr>
          <w:rFonts w:ascii="Dubai" w:hAnsi="Dubai" w:cs="Dubai"/>
          <w:b/>
          <w:bCs/>
          <w:color w:val="000000" w:themeColor="text1"/>
        </w:rPr>
      </w:pPr>
    </w:p>
    <w:p w14:paraId="32AC2CC4" w14:textId="14A99271" w:rsidR="002F087A" w:rsidRPr="007C1CF7" w:rsidRDefault="0057726B" w:rsidP="00791308">
      <w:pPr>
        <w:widowControl w:val="0"/>
        <w:autoSpaceDE w:val="0"/>
        <w:autoSpaceDN w:val="0"/>
        <w:adjustRightInd w:val="0"/>
        <w:spacing w:after="0" w:line="240" w:lineRule="auto"/>
        <w:jc w:val="both"/>
        <w:rPr>
          <w:rFonts w:ascii="Dubai" w:hAnsi="Dubai" w:cs="Dubai"/>
          <w:b/>
          <w:bCs/>
          <w:color w:val="000000" w:themeColor="text1"/>
        </w:rPr>
      </w:pPr>
      <w:r w:rsidRPr="007C1CF7">
        <w:rPr>
          <w:rFonts w:ascii="Dubai" w:hAnsi="Dubai" w:cs="Dubai"/>
          <w:b/>
          <w:bCs/>
          <w:color w:val="000000" w:themeColor="text1"/>
        </w:rPr>
        <w:lastRenderedPageBreak/>
        <w:t>Über WTTC</w:t>
      </w:r>
    </w:p>
    <w:p w14:paraId="3676B518" w14:textId="3345879E" w:rsidR="0057726B" w:rsidRDefault="00EB172C" w:rsidP="00791308">
      <w:pPr>
        <w:widowControl w:val="0"/>
        <w:autoSpaceDE w:val="0"/>
        <w:autoSpaceDN w:val="0"/>
        <w:adjustRightInd w:val="0"/>
        <w:spacing w:after="0" w:line="240" w:lineRule="auto"/>
        <w:jc w:val="both"/>
        <w:rPr>
          <w:rStyle w:val="Hyperlink"/>
          <w:rFonts w:ascii="Dubai" w:hAnsi="Dubai" w:cs="Dubai"/>
        </w:rPr>
      </w:pPr>
      <w:r w:rsidRPr="007C1CF7">
        <w:rPr>
          <w:rFonts w:ascii="Dubai" w:hAnsi="Dubai" w:cs="Dubai"/>
          <w:color w:val="000000" w:themeColor="text1"/>
        </w:rPr>
        <w:t>Der World Travel &amp; Tourism Council (WTTC) ist ein weltweites Forum für die Reise- und Tourismusbranche. Zu seinen Mitgliedern zählen 170 C</w:t>
      </w:r>
      <w:r w:rsidR="00B50E1C">
        <w:rPr>
          <w:rFonts w:ascii="Dubai" w:hAnsi="Dubai" w:cs="Dubai"/>
          <w:color w:val="000000" w:themeColor="text1"/>
        </w:rPr>
        <w:t>EOs</w:t>
      </w:r>
      <w:r w:rsidRPr="007C1CF7">
        <w:rPr>
          <w:rFonts w:ascii="Dubai" w:hAnsi="Dubai" w:cs="Dubai"/>
          <w:color w:val="000000" w:themeColor="text1"/>
        </w:rPr>
        <w:t>, Vorstände und Präsidenten aus allen Bereichen der Touristik. Der WTTC will das Bewusstsein für die Reise- und Tourismusbranche als einer der größten Wirtschafts</w:t>
      </w:r>
      <w:r w:rsidR="00B50E1C">
        <w:rPr>
          <w:rFonts w:ascii="Dubai" w:hAnsi="Dubai" w:cs="Dubai"/>
          <w:color w:val="000000" w:themeColor="text1"/>
        </w:rPr>
        <w:t xml:space="preserve">bereiche </w:t>
      </w:r>
      <w:r w:rsidRPr="007C1CF7">
        <w:rPr>
          <w:rFonts w:ascii="Dubai" w:hAnsi="Dubai" w:cs="Dubai"/>
          <w:color w:val="000000" w:themeColor="text1"/>
        </w:rPr>
        <w:t>erhöhen</w:t>
      </w:r>
      <w:r w:rsidR="00B50E1C">
        <w:rPr>
          <w:rFonts w:ascii="Dubai" w:hAnsi="Dubai" w:cs="Dubai"/>
          <w:color w:val="000000" w:themeColor="text1"/>
        </w:rPr>
        <w:t xml:space="preserve">. Die </w:t>
      </w:r>
      <w:r w:rsidRPr="007C1CF7">
        <w:rPr>
          <w:rFonts w:ascii="Dubai" w:hAnsi="Dubai" w:cs="Dubai"/>
          <w:color w:val="000000" w:themeColor="text1"/>
        </w:rPr>
        <w:t>Branche</w:t>
      </w:r>
      <w:r w:rsidR="00B50E1C">
        <w:rPr>
          <w:rFonts w:ascii="Dubai" w:hAnsi="Dubai" w:cs="Dubai"/>
          <w:color w:val="000000" w:themeColor="text1"/>
        </w:rPr>
        <w:t xml:space="preserve"> sichert </w:t>
      </w:r>
      <w:r w:rsidRPr="007C1CF7">
        <w:rPr>
          <w:rFonts w:ascii="Dubai" w:hAnsi="Dubai" w:cs="Dubai"/>
          <w:color w:val="000000" w:themeColor="text1"/>
        </w:rPr>
        <w:t>jeden zehnten Arbeitsplatz weltweit (insgesamt 319 Millionen)</w:t>
      </w:r>
      <w:r w:rsidR="00B50E1C">
        <w:rPr>
          <w:rFonts w:ascii="Dubai" w:hAnsi="Dubai" w:cs="Dubai"/>
          <w:color w:val="000000" w:themeColor="text1"/>
        </w:rPr>
        <w:t xml:space="preserve">. 2018 erwirtschaftete sie </w:t>
      </w:r>
      <w:r w:rsidRPr="007C1CF7">
        <w:rPr>
          <w:rFonts w:ascii="Dubai" w:hAnsi="Dubai" w:cs="Dubai"/>
          <w:color w:val="000000" w:themeColor="text1"/>
        </w:rPr>
        <w:t xml:space="preserve">10,4 Prozent des weltweiten Bruttoinlandsprodukts (8,8 Billionen US-Dollar). Der WTTC untersucht seit </w:t>
      </w:r>
      <w:r w:rsidR="00B50E1C">
        <w:rPr>
          <w:rFonts w:ascii="Dubai" w:hAnsi="Dubai" w:cs="Dubai"/>
          <w:color w:val="000000" w:themeColor="text1"/>
        </w:rPr>
        <w:t xml:space="preserve">fast </w:t>
      </w:r>
      <w:r w:rsidRPr="007C1CF7">
        <w:rPr>
          <w:rFonts w:ascii="Dubai" w:hAnsi="Dubai" w:cs="Dubai"/>
          <w:color w:val="000000" w:themeColor="text1"/>
        </w:rPr>
        <w:t xml:space="preserve">30 Jahren die wirtschaftliche Bedeutung von Reise und Touristik in 185 Ländern. 2018 </w:t>
      </w:r>
      <w:r w:rsidR="00B50E1C">
        <w:rPr>
          <w:rFonts w:ascii="Dubai" w:hAnsi="Dubai" w:cs="Dubai"/>
          <w:color w:val="000000" w:themeColor="text1"/>
        </w:rPr>
        <w:t xml:space="preserve">wuchs die </w:t>
      </w:r>
      <w:r w:rsidRPr="007C1CF7">
        <w:rPr>
          <w:rFonts w:ascii="Dubai" w:hAnsi="Dubai" w:cs="Dubai"/>
          <w:color w:val="000000" w:themeColor="text1"/>
        </w:rPr>
        <w:t xml:space="preserve">Branche </w:t>
      </w:r>
      <w:r w:rsidR="00B50E1C">
        <w:rPr>
          <w:rFonts w:ascii="Dubai" w:hAnsi="Dubai" w:cs="Dubai"/>
          <w:color w:val="000000" w:themeColor="text1"/>
        </w:rPr>
        <w:t xml:space="preserve">um </w:t>
      </w:r>
      <w:r w:rsidRPr="007C1CF7">
        <w:rPr>
          <w:rFonts w:ascii="Dubai" w:hAnsi="Dubai" w:cs="Dubai"/>
          <w:color w:val="000000" w:themeColor="text1"/>
        </w:rPr>
        <w:t>3,9 Prozent</w:t>
      </w:r>
      <w:r w:rsidR="00B50E1C">
        <w:rPr>
          <w:rFonts w:ascii="Dubai" w:hAnsi="Dubai" w:cs="Dubai"/>
          <w:color w:val="000000" w:themeColor="text1"/>
        </w:rPr>
        <w:t>;</w:t>
      </w:r>
      <w:r w:rsidRPr="007C1CF7">
        <w:rPr>
          <w:rFonts w:ascii="Dubai" w:hAnsi="Dubai" w:cs="Dubai"/>
          <w:color w:val="000000" w:themeColor="text1"/>
        </w:rPr>
        <w:t xml:space="preserve"> </w:t>
      </w:r>
      <w:r w:rsidR="00B50E1C">
        <w:rPr>
          <w:rFonts w:ascii="Dubai" w:hAnsi="Dubai" w:cs="Dubai"/>
          <w:color w:val="000000" w:themeColor="text1"/>
        </w:rPr>
        <w:t xml:space="preserve">die </w:t>
      </w:r>
      <w:r w:rsidRPr="007C1CF7">
        <w:rPr>
          <w:rFonts w:ascii="Dubai" w:hAnsi="Dubai" w:cs="Dubai"/>
          <w:color w:val="000000" w:themeColor="text1"/>
        </w:rPr>
        <w:t>globale Wirtschaft</w:t>
      </w:r>
      <w:r w:rsidR="00B50E1C">
        <w:rPr>
          <w:rFonts w:ascii="Dubai" w:hAnsi="Dubai" w:cs="Dubai"/>
          <w:color w:val="000000" w:themeColor="text1"/>
        </w:rPr>
        <w:t xml:space="preserve"> im Vergleich um 3,2 Prozent</w:t>
      </w:r>
      <w:r w:rsidRPr="007C1CF7">
        <w:rPr>
          <w:rFonts w:ascii="Dubai" w:hAnsi="Dubai" w:cs="Dubai"/>
          <w:color w:val="000000" w:themeColor="text1"/>
        </w:rPr>
        <w:t xml:space="preserve">. In den letzten fünf Jahren wurde einer von fünf Arbeitsplätzen durch die </w:t>
      </w:r>
      <w:r w:rsidR="00B50E1C">
        <w:rPr>
          <w:rFonts w:ascii="Dubai" w:hAnsi="Dubai" w:cs="Dubai"/>
          <w:color w:val="000000" w:themeColor="text1"/>
        </w:rPr>
        <w:t xml:space="preserve">Touristik </w:t>
      </w:r>
      <w:r w:rsidRPr="007C1CF7">
        <w:rPr>
          <w:rFonts w:ascii="Dubai" w:hAnsi="Dubai" w:cs="Dubai"/>
          <w:color w:val="000000" w:themeColor="text1"/>
        </w:rPr>
        <w:t>geschaffen. Dies ist der Grund</w:t>
      </w:r>
      <w:r w:rsidR="00B50E1C">
        <w:rPr>
          <w:rFonts w:ascii="Dubai" w:hAnsi="Dubai" w:cs="Dubai"/>
          <w:color w:val="000000" w:themeColor="text1"/>
        </w:rPr>
        <w:t>,</w:t>
      </w:r>
      <w:r w:rsidRPr="007C1CF7">
        <w:rPr>
          <w:rFonts w:ascii="Dubai" w:hAnsi="Dubai" w:cs="Dubai"/>
          <w:color w:val="000000" w:themeColor="text1"/>
        </w:rPr>
        <w:t xml:space="preserve"> warum der WTTC der beste Partner von Regierungen ist, wenn es um die Schaffung von Arbeitsplätzen geht. </w:t>
      </w:r>
      <w:r w:rsidR="00B50E1C">
        <w:rPr>
          <w:rFonts w:ascii="Dubai" w:hAnsi="Dubai" w:cs="Dubai"/>
          <w:color w:val="000000" w:themeColor="text1"/>
        </w:rPr>
        <w:t>Vorrangig sind</w:t>
      </w:r>
      <w:r w:rsidRPr="007C1CF7">
        <w:rPr>
          <w:rFonts w:ascii="Dubai" w:hAnsi="Dubai" w:cs="Dubai"/>
          <w:color w:val="000000" w:themeColor="text1"/>
        </w:rPr>
        <w:t xml:space="preserve">: Sicherheit und Reiseerleichterungen, Vorbereitung auf Krisen, Management und Markterholung sowie nachhaltiges Wachstum. </w:t>
      </w:r>
      <w:hyperlink r:id="rId10" w:history="1">
        <w:r w:rsidR="00B50E1C" w:rsidRPr="00BA713F">
          <w:rPr>
            <w:rStyle w:val="Hyperlink"/>
            <w:rFonts w:ascii="Dubai" w:hAnsi="Dubai" w:cs="Dubai"/>
          </w:rPr>
          <w:t>https://wttc.org</w:t>
        </w:r>
      </w:hyperlink>
    </w:p>
    <w:p w14:paraId="1535F371" w14:textId="77777777" w:rsidR="002F087A" w:rsidRPr="007C1CF7" w:rsidRDefault="002F087A" w:rsidP="002F087A">
      <w:pPr>
        <w:widowControl w:val="0"/>
        <w:autoSpaceDE w:val="0"/>
        <w:autoSpaceDN w:val="0"/>
        <w:adjustRightInd w:val="0"/>
        <w:spacing w:after="0" w:line="360" w:lineRule="auto"/>
        <w:jc w:val="both"/>
        <w:rPr>
          <w:rFonts w:ascii="Dubai" w:hAnsi="Dubai" w:cs="Dubai"/>
          <w:color w:val="000000" w:themeColor="text1"/>
        </w:rPr>
      </w:pPr>
    </w:p>
    <w:p w14:paraId="3C658141" w14:textId="77777777" w:rsidR="007B46DD" w:rsidRPr="007C1CF7" w:rsidRDefault="007B46DD" w:rsidP="007B46DD">
      <w:pPr>
        <w:spacing w:after="0" w:line="240" w:lineRule="auto"/>
        <w:jc w:val="both"/>
        <w:rPr>
          <w:rFonts w:ascii="Dubai" w:hAnsi="Dubai" w:cs="Dubai"/>
          <w:b/>
        </w:rPr>
      </w:pPr>
      <w:bookmarkStart w:id="1" w:name="_Hlk2262812"/>
      <w:r w:rsidRPr="007C1CF7">
        <w:rPr>
          <w:rFonts w:ascii="Dubai" w:hAnsi="Dubai" w:cs="Dubai"/>
          <w:b/>
        </w:rPr>
        <w:t>Kontakt für die Medien:</w:t>
      </w:r>
    </w:p>
    <w:p w14:paraId="1D1C6937" w14:textId="3F25C53A" w:rsidR="007B46DD" w:rsidRPr="007C1CF7" w:rsidRDefault="007B46DD" w:rsidP="007B46DD">
      <w:pPr>
        <w:spacing w:after="0" w:line="240" w:lineRule="auto"/>
        <w:jc w:val="both"/>
        <w:rPr>
          <w:rFonts w:ascii="Dubai" w:hAnsi="Dubai" w:cs="Dubai"/>
        </w:rPr>
      </w:pPr>
      <w:r w:rsidRPr="007C1CF7">
        <w:rPr>
          <w:rFonts w:ascii="Dubai" w:hAnsi="Dubai" w:cs="Dubai"/>
        </w:rPr>
        <w:t>noble kommunikation, Regina Bopp, Telefon: +49-(0)6102-36660,</w:t>
      </w:r>
    </w:p>
    <w:p w14:paraId="65FD2B36" w14:textId="77777777" w:rsidR="007B46DD" w:rsidRPr="007C1CF7" w:rsidRDefault="007B46DD" w:rsidP="007B46DD">
      <w:pPr>
        <w:spacing w:after="0" w:line="240" w:lineRule="auto"/>
        <w:jc w:val="both"/>
        <w:rPr>
          <w:rFonts w:ascii="Dubai" w:hAnsi="Dubai" w:cs="Dubai"/>
        </w:rPr>
      </w:pPr>
      <w:r w:rsidRPr="007C1CF7">
        <w:rPr>
          <w:rFonts w:ascii="Dubai" w:hAnsi="Dubai" w:cs="Dubai"/>
        </w:rPr>
        <w:t xml:space="preserve">Luisenstraße 7, 63263 Neu-Isenburg, E-Mail: </w:t>
      </w:r>
      <w:hyperlink r:id="rId11" w:history="1">
        <w:r w:rsidRPr="007C1CF7">
          <w:rPr>
            <w:rStyle w:val="Hyperlink"/>
            <w:rFonts w:ascii="Dubai" w:hAnsi="Dubai" w:cs="Dubai"/>
          </w:rPr>
          <w:t>info@noblekom.de</w:t>
        </w:r>
      </w:hyperlink>
    </w:p>
    <w:p w14:paraId="3C6F945A" w14:textId="77777777" w:rsidR="007B46DD" w:rsidRPr="007C1CF7" w:rsidRDefault="007B46DD" w:rsidP="007B46DD">
      <w:pPr>
        <w:spacing w:after="0" w:line="240" w:lineRule="auto"/>
        <w:jc w:val="both"/>
        <w:rPr>
          <w:rStyle w:val="Hyperlink"/>
          <w:rFonts w:ascii="Dubai" w:hAnsi="Dubai" w:cs="Dubai"/>
          <w:lang w:val="en-US"/>
        </w:rPr>
      </w:pPr>
      <w:r w:rsidRPr="007C1CF7">
        <w:rPr>
          <w:rFonts w:ascii="Dubai" w:hAnsi="Dubai" w:cs="Dubai"/>
          <w:lang w:val="en-US"/>
        </w:rPr>
        <w:t xml:space="preserve">Download Text und weitere Infos: </w:t>
      </w:r>
      <w:hyperlink r:id="rId12" w:history="1">
        <w:r w:rsidRPr="007C1CF7">
          <w:rPr>
            <w:rStyle w:val="Hyperlink"/>
            <w:rFonts w:ascii="Dubai" w:hAnsi="Dubai" w:cs="Dubai"/>
            <w:lang w:val="en-US"/>
          </w:rPr>
          <w:t>www.noblekom.de</w:t>
        </w:r>
      </w:hyperlink>
    </w:p>
    <w:p w14:paraId="1F9B2374" w14:textId="77777777" w:rsidR="007B46DD" w:rsidRPr="007C1CF7" w:rsidRDefault="007B46DD" w:rsidP="007B46DD">
      <w:pPr>
        <w:spacing w:after="0" w:line="240" w:lineRule="auto"/>
        <w:jc w:val="both"/>
        <w:rPr>
          <w:rFonts w:ascii="Dubai" w:hAnsi="Dubai" w:cs="Dubai"/>
          <w:sz w:val="24"/>
          <w:szCs w:val="24"/>
          <w:lang w:val="en-GB"/>
        </w:rPr>
      </w:pPr>
    </w:p>
    <w:p w14:paraId="5858CD94" w14:textId="77777777" w:rsidR="003E0266" w:rsidRPr="007C1CF7" w:rsidRDefault="007B46DD" w:rsidP="006F6D72">
      <w:pPr>
        <w:spacing w:after="0" w:line="240" w:lineRule="auto"/>
        <w:jc w:val="both"/>
        <w:rPr>
          <w:rFonts w:ascii="Dubai" w:hAnsi="Dubai" w:cs="Dubai"/>
          <w:lang w:val="en-US"/>
        </w:rPr>
      </w:pPr>
      <w:r w:rsidRPr="007C1CF7">
        <w:rPr>
          <w:rFonts w:ascii="Dubai" w:hAnsi="Dubai" w:cs="Dubai"/>
          <w:lang w:val="en-US"/>
        </w:rPr>
        <w:t>Ras Al Khaimah Tourism Development Authority</w:t>
      </w:r>
    </w:p>
    <w:p w14:paraId="7A93D09A" w14:textId="3E8A1E0D" w:rsidR="006F6D72" w:rsidRPr="007C1CF7" w:rsidRDefault="006F6D72" w:rsidP="006F6D72">
      <w:pPr>
        <w:spacing w:after="0" w:line="240" w:lineRule="auto"/>
        <w:jc w:val="both"/>
        <w:rPr>
          <w:rFonts w:ascii="Dubai" w:hAnsi="Dubai" w:cs="Dubai"/>
          <w:lang w:val="en-US"/>
        </w:rPr>
      </w:pPr>
      <w:r w:rsidRPr="007C1CF7">
        <w:rPr>
          <w:rFonts w:ascii="Dubai" w:hAnsi="Dubai" w:cs="Dubai"/>
          <w:lang w:val="en-US"/>
        </w:rPr>
        <w:t>Alka Winter, V</w:t>
      </w:r>
      <w:r w:rsidR="003E0266" w:rsidRPr="007C1CF7">
        <w:rPr>
          <w:rFonts w:ascii="Dubai" w:hAnsi="Dubai" w:cs="Dubai"/>
          <w:lang w:val="en-US"/>
        </w:rPr>
        <w:t>ice President</w:t>
      </w:r>
      <w:r w:rsidRPr="007C1CF7">
        <w:rPr>
          <w:rFonts w:ascii="Dubai" w:hAnsi="Dubai" w:cs="Dubai"/>
          <w:lang w:val="en-US"/>
        </w:rPr>
        <w:t>, Destination Marketing &amp; Communications</w:t>
      </w:r>
    </w:p>
    <w:p w14:paraId="4AAE4876" w14:textId="082B98AA" w:rsidR="00C810BE" w:rsidRPr="007C1CF7" w:rsidRDefault="003E0266" w:rsidP="007C1CF7">
      <w:pPr>
        <w:spacing w:after="0" w:line="240" w:lineRule="auto"/>
        <w:jc w:val="both"/>
        <w:rPr>
          <w:rFonts w:ascii="Dubai" w:hAnsi="Dubai" w:cs="Dubai"/>
        </w:rPr>
      </w:pPr>
      <w:r w:rsidRPr="007C1CF7">
        <w:rPr>
          <w:rFonts w:ascii="Dubai" w:hAnsi="Dubai" w:cs="Dubai"/>
        </w:rPr>
        <w:t xml:space="preserve">E-Mail: </w:t>
      </w:r>
      <w:hyperlink r:id="rId13" w:history="1">
        <w:r w:rsidRPr="007C1CF7">
          <w:rPr>
            <w:rStyle w:val="Hyperlink"/>
            <w:rFonts w:ascii="Dubai" w:hAnsi="Dubai" w:cs="Dubai"/>
          </w:rPr>
          <w:t>alka@raktda.com</w:t>
        </w:r>
      </w:hyperlink>
      <w:r w:rsidRPr="007C1CF7">
        <w:rPr>
          <w:rFonts w:ascii="Dubai" w:hAnsi="Dubai" w:cs="Dubai"/>
        </w:rPr>
        <w:t xml:space="preserve">, Telefon: </w:t>
      </w:r>
      <w:r w:rsidR="006F6D72" w:rsidRPr="007C1CF7">
        <w:rPr>
          <w:rFonts w:ascii="Dubai" w:hAnsi="Dubai" w:cs="Dubai"/>
        </w:rPr>
        <w:t xml:space="preserve">+971 </w:t>
      </w:r>
      <w:r w:rsidRPr="007C1CF7">
        <w:rPr>
          <w:rFonts w:ascii="Dubai" w:hAnsi="Dubai" w:cs="Dubai"/>
        </w:rPr>
        <w:t>(0)7 233 8998</w:t>
      </w:r>
      <w:bookmarkEnd w:id="1"/>
    </w:p>
    <w:sectPr w:rsidR="00C810BE" w:rsidRPr="007C1CF7" w:rsidSect="003B1980">
      <w:headerReference w:type="defaul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18785" w14:textId="77777777" w:rsidR="00505328" w:rsidRDefault="00505328" w:rsidP="000D7E83">
      <w:pPr>
        <w:spacing w:after="0" w:line="240" w:lineRule="auto"/>
      </w:pPr>
      <w:r>
        <w:separator/>
      </w:r>
    </w:p>
  </w:endnote>
  <w:endnote w:type="continuationSeparator" w:id="0">
    <w:p w14:paraId="615B7D86" w14:textId="77777777" w:rsidR="00505328" w:rsidRDefault="00505328"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3853A" w14:textId="77777777" w:rsidR="00505328" w:rsidRDefault="00505328" w:rsidP="000D7E83">
      <w:pPr>
        <w:spacing w:after="0" w:line="240" w:lineRule="auto"/>
      </w:pPr>
      <w:r>
        <w:separator/>
      </w:r>
    </w:p>
  </w:footnote>
  <w:footnote w:type="continuationSeparator" w:id="0">
    <w:p w14:paraId="5C38211A" w14:textId="77777777" w:rsidR="00505328" w:rsidRDefault="00505328"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D97D1" w14:textId="7AB2B101" w:rsidR="00FB786A" w:rsidRDefault="003B1980" w:rsidP="000D7E83">
    <w:pPr>
      <w:pStyle w:val="Kopfzeile"/>
      <w:jc w:val="center"/>
    </w:pPr>
    <w:r>
      <w:rPr>
        <w:noProof/>
      </w:rPr>
      <w:drawing>
        <wp:inline distT="0" distB="0" distL="0" distR="0" wp14:anchorId="69888F3C" wp14:editId="2F56CECF">
          <wp:extent cx="394335" cy="48267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6-29 at 3.08.32 PM.png"/>
                  <pic:cNvPicPr/>
                </pic:nvPicPr>
                <pic:blipFill>
                  <a:blip r:embed="rId1">
                    <a:extLst>
                      <a:ext uri="{28A0092B-C50C-407E-A947-70E740481C1C}">
                        <a14:useLocalDpi xmlns:a14="http://schemas.microsoft.com/office/drawing/2010/main" val="0"/>
                      </a:ext>
                    </a:extLst>
                  </a:blip>
                  <a:stretch>
                    <a:fillRect/>
                  </a:stretch>
                </pic:blipFill>
                <pic:spPr>
                  <a:xfrm>
                    <a:off x="0" y="0"/>
                    <a:ext cx="394335" cy="482676"/>
                  </a:xfrm>
                  <a:prstGeom prst="rect">
                    <a:avLst/>
                  </a:prstGeom>
                </pic:spPr>
              </pic:pic>
            </a:graphicData>
          </a:graphic>
        </wp:inline>
      </w:drawing>
    </w:r>
    <w:r>
      <w:rPr>
        <w:noProof/>
      </w:rPr>
      <w:drawing>
        <wp:inline distT="0" distB="0" distL="0" distR="0" wp14:anchorId="30697FEA" wp14:editId="5A5D13B1">
          <wp:extent cx="859044" cy="581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6-26 at 10.04.31 AM.png"/>
                  <pic:cNvPicPr/>
                </pic:nvPicPr>
                <pic:blipFill>
                  <a:blip r:embed="rId2">
                    <a:extLst>
                      <a:ext uri="{28A0092B-C50C-407E-A947-70E740481C1C}">
                        <a14:useLocalDpi xmlns:a14="http://schemas.microsoft.com/office/drawing/2010/main" val="0"/>
                      </a:ext>
                    </a:extLst>
                  </a:blip>
                  <a:stretch>
                    <a:fillRect/>
                  </a:stretch>
                </pic:blipFill>
                <pic:spPr>
                  <a:xfrm>
                    <a:off x="0" y="0"/>
                    <a:ext cx="903475" cy="611077"/>
                  </a:xfrm>
                  <a:prstGeom prst="rect">
                    <a:avLst/>
                  </a:prstGeom>
                </pic:spPr>
              </pic:pic>
            </a:graphicData>
          </a:graphic>
        </wp:inline>
      </w:drawing>
    </w:r>
    <w:r>
      <w:rPr>
        <w:noProof/>
      </w:rPr>
      <w:drawing>
        <wp:inline distT="0" distB="0" distL="0" distR="0" wp14:anchorId="343D7285" wp14:editId="345F153C">
          <wp:extent cx="503098" cy="43171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29 at 3.26.33 PM.png"/>
                  <pic:cNvPicPr/>
                </pic:nvPicPr>
                <pic:blipFill>
                  <a:blip r:embed="rId3">
                    <a:extLst>
                      <a:ext uri="{28A0092B-C50C-407E-A947-70E740481C1C}">
                        <a14:useLocalDpi xmlns:a14="http://schemas.microsoft.com/office/drawing/2010/main" val="0"/>
                      </a:ext>
                    </a:extLst>
                  </a:blip>
                  <a:stretch>
                    <a:fillRect/>
                  </a:stretch>
                </pic:blipFill>
                <pic:spPr>
                  <a:xfrm>
                    <a:off x="0" y="0"/>
                    <a:ext cx="540831" cy="464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66E2D"/>
    <w:multiLevelType w:val="hybridMultilevel"/>
    <w:tmpl w:val="0CD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35881"/>
    <w:multiLevelType w:val="hybridMultilevel"/>
    <w:tmpl w:val="050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3100"/>
    <w:rsid w:val="000045AE"/>
    <w:rsid w:val="00006F41"/>
    <w:rsid w:val="000073FD"/>
    <w:rsid w:val="00012BC8"/>
    <w:rsid w:val="00015F8D"/>
    <w:rsid w:val="00016F94"/>
    <w:rsid w:val="00021000"/>
    <w:rsid w:val="00023DC8"/>
    <w:rsid w:val="000322C7"/>
    <w:rsid w:val="000322F8"/>
    <w:rsid w:val="00032C11"/>
    <w:rsid w:val="0003648E"/>
    <w:rsid w:val="00036D6D"/>
    <w:rsid w:val="00044985"/>
    <w:rsid w:val="00046B48"/>
    <w:rsid w:val="000477DF"/>
    <w:rsid w:val="0005045F"/>
    <w:rsid w:val="00050847"/>
    <w:rsid w:val="000533C0"/>
    <w:rsid w:val="0005538C"/>
    <w:rsid w:val="000607CB"/>
    <w:rsid w:val="000610AD"/>
    <w:rsid w:val="00061E7F"/>
    <w:rsid w:val="00062D71"/>
    <w:rsid w:val="000702EF"/>
    <w:rsid w:val="00071C7B"/>
    <w:rsid w:val="00073B7E"/>
    <w:rsid w:val="00076198"/>
    <w:rsid w:val="000816A0"/>
    <w:rsid w:val="00086379"/>
    <w:rsid w:val="000917CE"/>
    <w:rsid w:val="00091C56"/>
    <w:rsid w:val="00093500"/>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2D2"/>
    <w:rsid w:val="000E1BAC"/>
    <w:rsid w:val="000E261D"/>
    <w:rsid w:val="000E2919"/>
    <w:rsid w:val="000E29D0"/>
    <w:rsid w:val="000E4A40"/>
    <w:rsid w:val="000F1BE0"/>
    <w:rsid w:val="000F2921"/>
    <w:rsid w:val="000F693F"/>
    <w:rsid w:val="000F7447"/>
    <w:rsid w:val="00100CDB"/>
    <w:rsid w:val="0010680A"/>
    <w:rsid w:val="00106E76"/>
    <w:rsid w:val="00107BE0"/>
    <w:rsid w:val="00111590"/>
    <w:rsid w:val="001143CF"/>
    <w:rsid w:val="00114976"/>
    <w:rsid w:val="001204DB"/>
    <w:rsid w:val="00131DC3"/>
    <w:rsid w:val="00134D9C"/>
    <w:rsid w:val="0013510E"/>
    <w:rsid w:val="0013569B"/>
    <w:rsid w:val="001368B3"/>
    <w:rsid w:val="00137483"/>
    <w:rsid w:val="001453CA"/>
    <w:rsid w:val="00145D61"/>
    <w:rsid w:val="00147D02"/>
    <w:rsid w:val="001502D5"/>
    <w:rsid w:val="0015279B"/>
    <w:rsid w:val="00157B50"/>
    <w:rsid w:val="00161EC0"/>
    <w:rsid w:val="00162217"/>
    <w:rsid w:val="00164210"/>
    <w:rsid w:val="00164D43"/>
    <w:rsid w:val="0017132D"/>
    <w:rsid w:val="00173C6A"/>
    <w:rsid w:val="0017726A"/>
    <w:rsid w:val="0018103E"/>
    <w:rsid w:val="001929C9"/>
    <w:rsid w:val="00193E44"/>
    <w:rsid w:val="001968A3"/>
    <w:rsid w:val="001A10DF"/>
    <w:rsid w:val="001A2BF2"/>
    <w:rsid w:val="001A658D"/>
    <w:rsid w:val="001A68E0"/>
    <w:rsid w:val="001A731E"/>
    <w:rsid w:val="001A749D"/>
    <w:rsid w:val="001B2859"/>
    <w:rsid w:val="001C6766"/>
    <w:rsid w:val="001C68C5"/>
    <w:rsid w:val="001D0CAA"/>
    <w:rsid w:val="001D0F06"/>
    <w:rsid w:val="001D119F"/>
    <w:rsid w:val="001D171D"/>
    <w:rsid w:val="001D19F9"/>
    <w:rsid w:val="001D5BF4"/>
    <w:rsid w:val="001D767A"/>
    <w:rsid w:val="001E3B60"/>
    <w:rsid w:val="001E6878"/>
    <w:rsid w:val="001E795F"/>
    <w:rsid w:val="001F0E47"/>
    <w:rsid w:val="001F13BC"/>
    <w:rsid w:val="001F2241"/>
    <w:rsid w:val="001F47FF"/>
    <w:rsid w:val="001F50B5"/>
    <w:rsid w:val="001F5561"/>
    <w:rsid w:val="001F6917"/>
    <w:rsid w:val="001F7058"/>
    <w:rsid w:val="00201EA4"/>
    <w:rsid w:val="00201F02"/>
    <w:rsid w:val="002028EA"/>
    <w:rsid w:val="00202E29"/>
    <w:rsid w:val="00205F1A"/>
    <w:rsid w:val="00206532"/>
    <w:rsid w:val="00211563"/>
    <w:rsid w:val="0022049D"/>
    <w:rsid w:val="002250E3"/>
    <w:rsid w:val="00225721"/>
    <w:rsid w:val="0022572C"/>
    <w:rsid w:val="002267B0"/>
    <w:rsid w:val="002300D5"/>
    <w:rsid w:val="00233C06"/>
    <w:rsid w:val="002367DB"/>
    <w:rsid w:val="002369D3"/>
    <w:rsid w:val="00237AF4"/>
    <w:rsid w:val="00237B5A"/>
    <w:rsid w:val="002401B2"/>
    <w:rsid w:val="002408B5"/>
    <w:rsid w:val="00240A83"/>
    <w:rsid w:val="00243830"/>
    <w:rsid w:val="0024468C"/>
    <w:rsid w:val="00244BB7"/>
    <w:rsid w:val="002500AD"/>
    <w:rsid w:val="002506BD"/>
    <w:rsid w:val="002511E2"/>
    <w:rsid w:val="00251B6F"/>
    <w:rsid w:val="00255D24"/>
    <w:rsid w:val="00256C38"/>
    <w:rsid w:val="00267207"/>
    <w:rsid w:val="0027037E"/>
    <w:rsid w:val="00271DF4"/>
    <w:rsid w:val="00272774"/>
    <w:rsid w:val="00272862"/>
    <w:rsid w:val="002733CC"/>
    <w:rsid w:val="00274C4B"/>
    <w:rsid w:val="00280595"/>
    <w:rsid w:val="00281821"/>
    <w:rsid w:val="00281EA1"/>
    <w:rsid w:val="00282948"/>
    <w:rsid w:val="00284568"/>
    <w:rsid w:val="002858A6"/>
    <w:rsid w:val="002864D1"/>
    <w:rsid w:val="00290703"/>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087A"/>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3B2F"/>
    <w:rsid w:val="003248FF"/>
    <w:rsid w:val="003254AE"/>
    <w:rsid w:val="003263E5"/>
    <w:rsid w:val="0032767B"/>
    <w:rsid w:val="00331AF6"/>
    <w:rsid w:val="0033253D"/>
    <w:rsid w:val="003338CF"/>
    <w:rsid w:val="00333E93"/>
    <w:rsid w:val="00334431"/>
    <w:rsid w:val="0033581D"/>
    <w:rsid w:val="0034010E"/>
    <w:rsid w:val="0034039D"/>
    <w:rsid w:val="0034115F"/>
    <w:rsid w:val="00343A0F"/>
    <w:rsid w:val="00344CD5"/>
    <w:rsid w:val="00345F71"/>
    <w:rsid w:val="00346BEB"/>
    <w:rsid w:val="003519F5"/>
    <w:rsid w:val="00354B38"/>
    <w:rsid w:val="00355317"/>
    <w:rsid w:val="00363A15"/>
    <w:rsid w:val="0036615C"/>
    <w:rsid w:val="00371F02"/>
    <w:rsid w:val="003737A4"/>
    <w:rsid w:val="00376AB6"/>
    <w:rsid w:val="003772AA"/>
    <w:rsid w:val="00380E18"/>
    <w:rsid w:val="00381AC6"/>
    <w:rsid w:val="00381E96"/>
    <w:rsid w:val="00384FD5"/>
    <w:rsid w:val="0038642E"/>
    <w:rsid w:val="003902A8"/>
    <w:rsid w:val="00391898"/>
    <w:rsid w:val="0039635D"/>
    <w:rsid w:val="00396995"/>
    <w:rsid w:val="00396EF6"/>
    <w:rsid w:val="003A4904"/>
    <w:rsid w:val="003A4A92"/>
    <w:rsid w:val="003A515F"/>
    <w:rsid w:val="003A7562"/>
    <w:rsid w:val="003B1980"/>
    <w:rsid w:val="003B2547"/>
    <w:rsid w:val="003B32ED"/>
    <w:rsid w:val="003B3FF4"/>
    <w:rsid w:val="003B4920"/>
    <w:rsid w:val="003B53F7"/>
    <w:rsid w:val="003B7E61"/>
    <w:rsid w:val="003C01E2"/>
    <w:rsid w:val="003C1244"/>
    <w:rsid w:val="003C3C12"/>
    <w:rsid w:val="003C4AFC"/>
    <w:rsid w:val="003C6049"/>
    <w:rsid w:val="003D02C2"/>
    <w:rsid w:val="003D2F4F"/>
    <w:rsid w:val="003D3F24"/>
    <w:rsid w:val="003D4B79"/>
    <w:rsid w:val="003D5985"/>
    <w:rsid w:val="003D65B9"/>
    <w:rsid w:val="003E0266"/>
    <w:rsid w:val="003E161F"/>
    <w:rsid w:val="003E42EF"/>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1CC8"/>
    <w:rsid w:val="00442481"/>
    <w:rsid w:val="00443B05"/>
    <w:rsid w:val="00443F1F"/>
    <w:rsid w:val="00445310"/>
    <w:rsid w:val="00454888"/>
    <w:rsid w:val="00455152"/>
    <w:rsid w:val="00455F02"/>
    <w:rsid w:val="00462C5C"/>
    <w:rsid w:val="00462E3A"/>
    <w:rsid w:val="00464740"/>
    <w:rsid w:val="004651B1"/>
    <w:rsid w:val="00471F71"/>
    <w:rsid w:val="00473651"/>
    <w:rsid w:val="00473E6E"/>
    <w:rsid w:val="0047439D"/>
    <w:rsid w:val="004818B6"/>
    <w:rsid w:val="0048545D"/>
    <w:rsid w:val="00486378"/>
    <w:rsid w:val="00490614"/>
    <w:rsid w:val="00491BC5"/>
    <w:rsid w:val="004921F7"/>
    <w:rsid w:val="004929DC"/>
    <w:rsid w:val="004940D9"/>
    <w:rsid w:val="004955AD"/>
    <w:rsid w:val="004955BB"/>
    <w:rsid w:val="004964AC"/>
    <w:rsid w:val="004A0A42"/>
    <w:rsid w:val="004A2480"/>
    <w:rsid w:val="004A2700"/>
    <w:rsid w:val="004A2C99"/>
    <w:rsid w:val="004A3DFE"/>
    <w:rsid w:val="004B039F"/>
    <w:rsid w:val="004B12E7"/>
    <w:rsid w:val="004B1F45"/>
    <w:rsid w:val="004B37A3"/>
    <w:rsid w:val="004B492A"/>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4F5EBD"/>
    <w:rsid w:val="00500AE5"/>
    <w:rsid w:val="005024FC"/>
    <w:rsid w:val="00502616"/>
    <w:rsid w:val="0050531B"/>
    <w:rsid w:val="00505328"/>
    <w:rsid w:val="005053B0"/>
    <w:rsid w:val="00507ECF"/>
    <w:rsid w:val="00512D1A"/>
    <w:rsid w:val="00515474"/>
    <w:rsid w:val="00516AEE"/>
    <w:rsid w:val="005204CE"/>
    <w:rsid w:val="00520DE4"/>
    <w:rsid w:val="00520FFE"/>
    <w:rsid w:val="0052216B"/>
    <w:rsid w:val="00523DAA"/>
    <w:rsid w:val="0052485F"/>
    <w:rsid w:val="00524998"/>
    <w:rsid w:val="005255CD"/>
    <w:rsid w:val="00525B9E"/>
    <w:rsid w:val="005271FC"/>
    <w:rsid w:val="00532C0E"/>
    <w:rsid w:val="00532C55"/>
    <w:rsid w:val="005331BC"/>
    <w:rsid w:val="00534B4E"/>
    <w:rsid w:val="00535F18"/>
    <w:rsid w:val="005400C9"/>
    <w:rsid w:val="00545C19"/>
    <w:rsid w:val="005461A8"/>
    <w:rsid w:val="00546CD5"/>
    <w:rsid w:val="00550C53"/>
    <w:rsid w:val="005530DB"/>
    <w:rsid w:val="0055699A"/>
    <w:rsid w:val="00561C2B"/>
    <w:rsid w:val="005628D7"/>
    <w:rsid w:val="005643EA"/>
    <w:rsid w:val="00567385"/>
    <w:rsid w:val="00571C41"/>
    <w:rsid w:val="0057310B"/>
    <w:rsid w:val="00575489"/>
    <w:rsid w:val="0057726B"/>
    <w:rsid w:val="00583908"/>
    <w:rsid w:val="005865E0"/>
    <w:rsid w:val="00587897"/>
    <w:rsid w:val="00592AE0"/>
    <w:rsid w:val="00592DEF"/>
    <w:rsid w:val="00594099"/>
    <w:rsid w:val="00595B96"/>
    <w:rsid w:val="005A12B2"/>
    <w:rsid w:val="005A340E"/>
    <w:rsid w:val="005A4753"/>
    <w:rsid w:val="005A7475"/>
    <w:rsid w:val="005A7CD0"/>
    <w:rsid w:val="005B0E53"/>
    <w:rsid w:val="005B19F6"/>
    <w:rsid w:val="005B2170"/>
    <w:rsid w:val="005B2BAB"/>
    <w:rsid w:val="005B5519"/>
    <w:rsid w:val="005B5FE0"/>
    <w:rsid w:val="005C2296"/>
    <w:rsid w:val="005C388A"/>
    <w:rsid w:val="005C4E31"/>
    <w:rsid w:val="005C54A6"/>
    <w:rsid w:val="005D31C7"/>
    <w:rsid w:val="005D44EE"/>
    <w:rsid w:val="005D4A25"/>
    <w:rsid w:val="005D58F2"/>
    <w:rsid w:val="005D61B4"/>
    <w:rsid w:val="005D6FE7"/>
    <w:rsid w:val="005E0CD1"/>
    <w:rsid w:val="005E2816"/>
    <w:rsid w:val="005E2F14"/>
    <w:rsid w:val="005E351A"/>
    <w:rsid w:val="005E4901"/>
    <w:rsid w:val="005F32AF"/>
    <w:rsid w:val="005F3649"/>
    <w:rsid w:val="005F522F"/>
    <w:rsid w:val="005F5B71"/>
    <w:rsid w:val="006007C2"/>
    <w:rsid w:val="00601579"/>
    <w:rsid w:val="00602345"/>
    <w:rsid w:val="00603DBF"/>
    <w:rsid w:val="00603E72"/>
    <w:rsid w:val="00604873"/>
    <w:rsid w:val="00605C80"/>
    <w:rsid w:val="00610193"/>
    <w:rsid w:val="0061038A"/>
    <w:rsid w:val="00611615"/>
    <w:rsid w:val="0061347B"/>
    <w:rsid w:val="006166C9"/>
    <w:rsid w:val="0062138B"/>
    <w:rsid w:val="00621967"/>
    <w:rsid w:val="00623528"/>
    <w:rsid w:val="00625A25"/>
    <w:rsid w:val="00627980"/>
    <w:rsid w:val="006307D7"/>
    <w:rsid w:val="0063631C"/>
    <w:rsid w:val="00636D0C"/>
    <w:rsid w:val="006409EC"/>
    <w:rsid w:val="006447F9"/>
    <w:rsid w:val="00644931"/>
    <w:rsid w:val="0064507C"/>
    <w:rsid w:val="006468DF"/>
    <w:rsid w:val="006470F0"/>
    <w:rsid w:val="00647E97"/>
    <w:rsid w:val="00652280"/>
    <w:rsid w:val="00653730"/>
    <w:rsid w:val="00654397"/>
    <w:rsid w:val="00657608"/>
    <w:rsid w:val="00657F08"/>
    <w:rsid w:val="00664D15"/>
    <w:rsid w:val="00665DEB"/>
    <w:rsid w:val="006671D4"/>
    <w:rsid w:val="00667F29"/>
    <w:rsid w:val="006714E2"/>
    <w:rsid w:val="00672ECF"/>
    <w:rsid w:val="00680AD0"/>
    <w:rsid w:val="00684A4A"/>
    <w:rsid w:val="00685C29"/>
    <w:rsid w:val="00685FF0"/>
    <w:rsid w:val="0069053F"/>
    <w:rsid w:val="00690B53"/>
    <w:rsid w:val="006914D5"/>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5150"/>
    <w:rsid w:val="006C6F9F"/>
    <w:rsid w:val="006C711C"/>
    <w:rsid w:val="006C75CA"/>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6D72"/>
    <w:rsid w:val="006F7E5B"/>
    <w:rsid w:val="00701F2F"/>
    <w:rsid w:val="00702DBE"/>
    <w:rsid w:val="00703B3D"/>
    <w:rsid w:val="00706949"/>
    <w:rsid w:val="00712FC6"/>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5BC9"/>
    <w:rsid w:val="00785E7B"/>
    <w:rsid w:val="007866E4"/>
    <w:rsid w:val="00786F81"/>
    <w:rsid w:val="00787AEB"/>
    <w:rsid w:val="0079084E"/>
    <w:rsid w:val="00790E0E"/>
    <w:rsid w:val="00790FB3"/>
    <w:rsid w:val="00791308"/>
    <w:rsid w:val="00791E78"/>
    <w:rsid w:val="007938F2"/>
    <w:rsid w:val="00794559"/>
    <w:rsid w:val="007958FC"/>
    <w:rsid w:val="007A4168"/>
    <w:rsid w:val="007A4804"/>
    <w:rsid w:val="007A7DBC"/>
    <w:rsid w:val="007B0138"/>
    <w:rsid w:val="007B0AD2"/>
    <w:rsid w:val="007B1602"/>
    <w:rsid w:val="007B2A95"/>
    <w:rsid w:val="007B2AA4"/>
    <w:rsid w:val="007B46DD"/>
    <w:rsid w:val="007B7155"/>
    <w:rsid w:val="007C0BA7"/>
    <w:rsid w:val="007C1CF7"/>
    <w:rsid w:val="007D00DF"/>
    <w:rsid w:val="007D1017"/>
    <w:rsid w:val="007D283F"/>
    <w:rsid w:val="007D6589"/>
    <w:rsid w:val="007D703B"/>
    <w:rsid w:val="007D739C"/>
    <w:rsid w:val="007D75CC"/>
    <w:rsid w:val="007E17F3"/>
    <w:rsid w:val="007E302B"/>
    <w:rsid w:val="007E4039"/>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14C6E"/>
    <w:rsid w:val="008247B1"/>
    <w:rsid w:val="00824FDD"/>
    <w:rsid w:val="00825E67"/>
    <w:rsid w:val="008332EC"/>
    <w:rsid w:val="008343BA"/>
    <w:rsid w:val="00834C03"/>
    <w:rsid w:val="00834FFE"/>
    <w:rsid w:val="008407EF"/>
    <w:rsid w:val="008412C7"/>
    <w:rsid w:val="00842B39"/>
    <w:rsid w:val="008455AE"/>
    <w:rsid w:val="00845A26"/>
    <w:rsid w:val="00846207"/>
    <w:rsid w:val="008537D5"/>
    <w:rsid w:val="0085398D"/>
    <w:rsid w:val="008563E2"/>
    <w:rsid w:val="008567E3"/>
    <w:rsid w:val="00861342"/>
    <w:rsid w:val="00862FA7"/>
    <w:rsid w:val="008651B7"/>
    <w:rsid w:val="00866FDE"/>
    <w:rsid w:val="008671CD"/>
    <w:rsid w:val="00867343"/>
    <w:rsid w:val="00870CC8"/>
    <w:rsid w:val="00870DEF"/>
    <w:rsid w:val="0087119B"/>
    <w:rsid w:val="008717DA"/>
    <w:rsid w:val="00871FB6"/>
    <w:rsid w:val="008732D7"/>
    <w:rsid w:val="00873A9E"/>
    <w:rsid w:val="00873B93"/>
    <w:rsid w:val="0087468E"/>
    <w:rsid w:val="00874AE0"/>
    <w:rsid w:val="0087529D"/>
    <w:rsid w:val="008824F8"/>
    <w:rsid w:val="00890FE3"/>
    <w:rsid w:val="0089122F"/>
    <w:rsid w:val="008913C8"/>
    <w:rsid w:val="0089175C"/>
    <w:rsid w:val="00891D0A"/>
    <w:rsid w:val="00894BFB"/>
    <w:rsid w:val="00894D4F"/>
    <w:rsid w:val="00896561"/>
    <w:rsid w:val="00896C1D"/>
    <w:rsid w:val="008A1D5E"/>
    <w:rsid w:val="008A3A31"/>
    <w:rsid w:val="008A3A63"/>
    <w:rsid w:val="008A5353"/>
    <w:rsid w:val="008A7E89"/>
    <w:rsid w:val="008B0B25"/>
    <w:rsid w:val="008B2CE2"/>
    <w:rsid w:val="008B4991"/>
    <w:rsid w:val="008B5AF7"/>
    <w:rsid w:val="008B5B8C"/>
    <w:rsid w:val="008B67C6"/>
    <w:rsid w:val="008B71BE"/>
    <w:rsid w:val="008B7583"/>
    <w:rsid w:val="008C0542"/>
    <w:rsid w:val="008C2CB6"/>
    <w:rsid w:val="008C68C0"/>
    <w:rsid w:val="008D2450"/>
    <w:rsid w:val="008D6357"/>
    <w:rsid w:val="008D6375"/>
    <w:rsid w:val="008D7A6E"/>
    <w:rsid w:val="008D7F3F"/>
    <w:rsid w:val="008E0E18"/>
    <w:rsid w:val="008E29F4"/>
    <w:rsid w:val="008E3587"/>
    <w:rsid w:val="008E41A7"/>
    <w:rsid w:val="008E5E74"/>
    <w:rsid w:val="008E6676"/>
    <w:rsid w:val="008E70D6"/>
    <w:rsid w:val="008E7701"/>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347D4"/>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6707"/>
    <w:rsid w:val="009873EE"/>
    <w:rsid w:val="00987E2F"/>
    <w:rsid w:val="00991186"/>
    <w:rsid w:val="00995040"/>
    <w:rsid w:val="009970AB"/>
    <w:rsid w:val="009A0732"/>
    <w:rsid w:val="009A0CFA"/>
    <w:rsid w:val="009A39EE"/>
    <w:rsid w:val="009A469F"/>
    <w:rsid w:val="009B3FB4"/>
    <w:rsid w:val="009B4686"/>
    <w:rsid w:val="009B4A9E"/>
    <w:rsid w:val="009B685D"/>
    <w:rsid w:val="009C1046"/>
    <w:rsid w:val="009C450C"/>
    <w:rsid w:val="009C570F"/>
    <w:rsid w:val="009D260D"/>
    <w:rsid w:val="009D5240"/>
    <w:rsid w:val="009D6063"/>
    <w:rsid w:val="009E5060"/>
    <w:rsid w:val="009E6895"/>
    <w:rsid w:val="009E7854"/>
    <w:rsid w:val="009F25BD"/>
    <w:rsid w:val="009F3DE0"/>
    <w:rsid w:val="009F678A"/>
    <w:rsid w:val="009F760D"/>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27524"/>
    <w:rsid w:val="00A27E31"/>
    <w:rsid w:val="00A302A8"/>
    <w:rsid w:val="00A309C2"/>
    <w:rsid w:val="00A32576"/>
    <w:rsid w:val="00A354DA"/>
    <w:rsid w:val="00A41C93"/>
    <w:rsid w:val="00A437EB"/>
    <w:rsid w:val="00A43E39"/>
    <w:rsid w:val="00A4577C"/>
    <w:rsid w:val="00A50B5A"/>
    <w:rsid w:val="00A51DE5"/>
    <w:rsid w:val="00A56480"/>
    <w:rsid w:val="00A63F33"/>
    <w:rsid w:val="00A65239"/>
    <w:rsid w:val="00A65C85"/>
    <w:rsid w:val="00A65CFD"/>
    <w:rsid w:val="00A67807"/>
    <w:rsid w:val="00A72CF4"/>
    <w:rsid w:val="00A7401F"/>
    <w:rsid w:val="00A742D6"/>
    <w:rsid w:val="00A774E0"/>
    <w:rsid w:val="00A77C4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3116"/>
    <w:rsid w:val="00AE3E89"/>
    <w:rsid w:val="00AE5F8C"/>
    <w:rsid w:val="00AE75FA"/>
    <w:rsid w:val="00AE7E8D"/>
    <w:rsid w:val="00AF29D8"/>
    <w:rsid w:val="00AF2B03"/>
    <w:rsid w:val="00B01CDC"/>
    <w:rsid w:val="00B0244C"/>
    <w:rsid w:val="00B02481"/>
    <w:rsid w:val="00B0475B"/>
    <w:rsid w:val="00B05FE1"/>
    <w:rsid w:val="00B068EF"/>
    <w:rsid w:val="00B0715D"/>
    <w:rsid w:val="00B1194C"/>
    <w:rsid w:val="00B14A67"/>
    <w:rsid w:val="00B15751"/>
    <w:rsid w:val="00B2207D"/>
    <w:rsid w:val="00B24CEB"/>
    <w:rsid w:val="00B259EE"/>
    <w:rsid w:val="00B26781"/>
    <w:rsid w:val="00B3016B"/>
    <w:rsid w:val="00B304AA"/>
    <w:rsid w:val="00B30EAC"/>
    <w:rsid w:val="00B34AAB"/>
    <w:rsid w:val="00B352C7"/>
    <w:rsid w:val="00B35C77"/>
    <w:rsid w:val="00B41A20"/>
    <w:rsid w:val="00B42533"/>
    <w:rsid w:val="00B43375"/>
    <w:rsid w:val="00B465DE"/>
    <w:rsid w:val="00B46FA5"/>
    <w:rsid w:val="00B50E1C"/>
    <w:rsid w:val="00B52BC1"/>
    <w:rsid w:val="00B56182"/>
    <w:rsid w:val="00B57D30"/>
    <w:rsid w:val="00B61685"/>
    <w:rsid w:val="00B6195B"/>
    <w:rsid w:val="00B75988"/>
    <w:rsid w:val="00B77629"/>
    <w:rsid w:val="00B80A14"/>
    <w:rsid w:val="00B82FF7"/>
    <w:rsid w:val="00B83BE0"/>
    <w:rsid w:val="00B8571B"/>
    <w:rsid w:val="00B8757E"/>
    <w:rsid w:val="00B90419"/>
    <w:rsid w:val="00B90870"/>
    <w:rsid w:val="00B92A05"/>
    <w:rsid w:val="00B97F44"/>
    <w:rsid w:val="00BA2D18"/>
    <w:rsid w:val="00BA3102"/>
    <w:rsid w:val="00BA3264"/>
    <w:rsid w:val="00BA3828"/>
    <w:rsid w:val="00BA4A8F"/>
    <w:rsid w:val="00BA6AE3"/>
    <w:rsid w:val="00BA6EAA"/>
    <w:rsid w:val="00BB0888"/>
    <w:rsid w:val="00BB285A"/>
    <w:rsid w:val="00BB435F"/>
    <w:rsid w:val="00BB76DB"/>
    <w:rsid w:val="00BC033E"/>
    <w:rsid w:val="00BC4AD4"/>
    <w:rsid w:val="00BC4C4E"/>
    <w:rsid w:val="00BC77BB"/>
    <w:rsid w:val="00BD0E0E"/>
    <w:rsid w:val="00BD1384"/>
    <w:rsid w:val="00BD21A7"/>
    <w:rsid w:val="00BD423B"/>
    <w:rsid w:val="00BE38C3"/>
    <w:rsid w:val="00BE3BD1"/>
    <w:rsid w:val="00BE3C62"/>
    <w:rsid w:val="00BE62FC"/>
    <w:rsid w:val="00BF2F87"/>
    <w:rsid w:val="00BF45AB"/>
    <w:rsid w:val="00BF47B9"/>
    <w:rsid w:val="00C01D09"/>
    <w:rsid w:val="00C045F2"/>
    <w:rsid w:val="00C069CF"/>
    <w:rsid w:val="00C07085"/>
    <w:rsid w:val="00C109BF"/>
    <w:rsid w:val="00C11E4D"/>
    <w:rsid w:val="00C12599"/>
    <w:rsid w:val="00C12B0D"/>
    <w:rsid w:val="00C15005"/>
    <w:rsid w:val="00C15174"/>
    <w:rsid w:val="00C15DE3"/>
    <w:rsid w:val="00C206EC"/>
    <w:rsid w:val="00C20B36"/>
    <w:rsid w:val="00C212B5"/>
    <w:rsid w:val="00C2265E"/>
    <w:rsid w:val="00C239A3"/>
    <w:rsid w:val="00C25B5F"/>
    <w:rsid w:val="00C27217"/>
    <w:rsid w:val="00C272D6"/>
    <w:rsid w:val="00C30B0A"/>
    <w:rsid w:val="00C321B0"/>
    <w:rsid w:val="00C3296E"/>
    <w:rsid w:val="00C3458B"/>
    <w:rsid w:val="00C377A7"/>
    <w:rsid w:val="00C410D1"/>
    <w:rsid w:val="00C41277"/>
    <w:rsid w:val="00C4525A"/>
    <w:rsid w:val="00C45EFF"/>
    <w:rsid w:val="00C466CC"/>
    <w:rsid w:val="00C50185"/>
    <w:rsid w:val="00C50900"/>
    <w:rsid w:val="00C50DB2"/>
    <w:rsid w:val="00C5704E"/>
    <w:rsid w:val="00C57727"/>
    <w:rsid w:val="00C61EC0"/>
    <w:rsid w:val="00C62B89"/>
    <w:rsid w:val="00C62D48"/>
    <w:rsid w:val="00C6473D"/>
    <w:rsid w:val="00C66492"/>
    <w:rsid w:val="00C664D5"/>
    <w:rsid w:val="00C6733B"/>
    <w:rsid w:val="00C708EA"/>
    <w:rsid w:val="00C726EB"/>
    <w:rsid w:val="00C77E76"/>
    <w:rsid w:val="00C80762"/>
    <w:rsid w:val="00C810BE"/>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4FD2"/>
    <w:rsid w:val="00CD6713"/>
    <w:rsid w:val="00CD6845"/>
    <w:rsid w:val="00CD6E3A"/>
    <w:rsid w:val="00CE145A"/>
    <w:rsid w:val="00CE1AE1"/>
    <w:rsid w:val="00CE32C1"/>
    <w:rsid w:val="00CE32DC"/>
    <w:rsid w:val="00CE3549"/>
    <w:rsid w:val="00CE4577"/>
    <w:rsid w:val="00CE73C1"/>
    <w:rsid w:val="00CF3325"/>
    <w:rsid w:val="00CF35DD"/>
    <w:rsid w:val="00CF3C00"/>
    <w:rsid w:val="00CF5004"/>
    <w:rsid w:val="00CF5549"/>
    <w:rsid w:val="00CF5AB2"/>
    <w:rsid w:val="00CF6D13"/>
    <w:rsid w:val="00D00129"/>
    <w:rsid w:val="00D005E8"/>
    <w:rsid w:val="00D01664"/>
    <w:rsid w:val="00D01903"/>
    <w:rsid w:val="00D01A22"/>
    <w:rsid w:val="00D02C45"/>
    <w:rsid w:val="00D04C76"/>
    <w:rsid w:val="00D074E6"/>
    <w:rsid w:val="00D112B7"/>
    <w:rsid w:val="00D132F6"/>
    <w:rsid w:val="00D16DAF"/>
    <w:rsid w:val="00D17262"/>
    <w:rsid w:val="00D17AA5"/>
    <w:rsid w:val="00D21F23"/>
    <w:rsid w:val="00D237B4"/>
    <w:rsid w:val="00D23CA4"/>
    <w:rsid w:val="00D251E6"/>
    <w:rsid w:val="00D2668C"/>
    <w:rsid w:val="00D31DC6"/>
    <w:rsid w:val="00D3442C"/>
    <w:rsid w:val="00D354DA"/>
    <w:rsid w:val="00D3723E"/>
    <w:rsid w:val="00D37560"/>
    <w:rsid w:val="00D435AA"/>
    <w:rsid w:val="00D43BFD"/>
    <w:rsid w:val="00D45CFB"/>
    <w:rsid w:val="00D51590"/>
    <w:rsid w:val="00D52C69"/>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2F21"/>
    <w:rsid w:val="00D83B6F"/>
    <w:rsid w:val="00D83BAF"/>
    <w:rsid w:val="00D83BD8"/>
    <w:rsid w:val="00D83D62"/>
    <w:rsid w:val="00D873C6"/>
    <w:rsid w:val="00D9639E"/>
    <w:rsid w:val="00D97BD5"/>
    <w:rsid w:val="00DA1D60"/>
    <w:rsid w:val="00DA2123"/>
    <w:rsid w:val="00DA351F"/>
    <w:rsid w:val="00DA7F0D"/>
    <w:rsid w:val="00DB1584"/>
    <w:rsid w:val="00DB16FF"/>
    <w:rsid w:val="00DB1C06"/>
    <w:rsid w:val="00DB6E10"/>
    <w:rsid w:val="00DC09B6"/>
    <w:rsid w:val="00DC0FED"/>
    <w:rsid w:val="00DC19B8"/>
    <w:rsid w:val="00DC2484"/>
    <w:rsid w:val="00DC2505"/>
    <w:rsid w:val="00DC5356"/>
    <w:rsid w:val="00DD0AC3"/>
    <w:rsid w:val="00DD1ED3"/>
    <w:rsid w:val="00DD30F6"/>
    <w:rsid w:val="00DD37ED"/>
    <w:rsid w:val="00DD41FD"/>
    <w:rsid w:val="00DD4847"/>
    <w:rsid w:val="00DD4EED"/>
    <w:rsid w:val="00DD688F"/>
    <w:rsid w:val="00DD7167"/>
    <w:rsid w:val="00DD7897"/>
    <w:rsid w:val="00DE1DAD"/>
    <w:rsid w:val="00DE27C8"/>
    <w:rsid w:val="00DE3EAD"/>
    <w:rsid w:val="00DE47D6"/>
    <w:rsid w:val="00DE6004"/>
    <w:rsid w:val="00DF2E7B"/>
    <w:rsid w:val="00DF3D11"/>
    <w:rsid w:val="00DF6B54"/>
    <w:rsid w:val="00E000E1"/>
    <w:rsid w:val="00E02ED5"/>
    <w:rsid w:val="00E04F78"/>
    <w:rsid w:val="00E05AB3"/>
    <w:rsid w:val="00E136C5"/>
    <w:rsid w:val="00E15B0E"/>
    <w:rsid w:val="00E15DBF"/>
    <w:rsid w:val="00E170C8"/>
    <w:rsid w:val="00E21199"/>
    <w:rsid w:val="00E24577"/>
    <w:rsid w:val="00E24909"/>
    <w:rsid w:val="00E25465"/>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0C2D"/>
    <w:rsid w:val="00E81AAB"/>
    <w:rsid w:val="00E83E0B"/>
    <w:rsid w:val="00E86E50"/>
    <w:rsid w:val="00E9239C"/>
    <w:rsid w:val="00E92A36"/>
    <w:rsid w:val="00E930D3"/>
    <w:rsid w:val="00E978BD"/>
    <w:rsid w:val="00EA02B5"/>
    <w:rsid w:val="00EA0BAA"/>
    <w:rsid w:val="00EA0D07"/>
    <w:rsid w:val="00EA3E4A"/>
    <w:rsid w:val="00EA4C2C"/>
    <w:rsid w:val="00EB02B0"/>
    <w:rsid w:val="00EB172C"/>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E64BE"/>
    <w:rsid w:val="00EF55F3"/>
    <w:rsid w:val="00EF685D"/>
    <w:rsid w:val="00EF6948"/>
    <w:rsid w:val="00EF6EA8"/>
    <w:rsid w:val="00F0049B"/>
    <w:rsid w:val="00F01BD2"/>
    <w:rsid w:val="00F03661"/>
    <w:rsid w:val="00F055F3"/>
    <w:rsid w:val="00F11196"/>
    <w:rsid w:val="00F128F4"/>
    <w:rsid w:val="00F13AD6"/>
    <w:rsid w:val="00F13F64"/>
    <w:rsid w:val="00F14329"/>
    <w:rsid w:val="00F20868"/>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96AA8"/>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7C3017"/>
  <w15:docId w15:val="{EE5426B6-B5E8-4FC0-A15A-05E5C6BB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customStyle="1" w:styleId="ListenabsatzZchn">
    <w:name w:val="Listenabsatz Zchn"/>
    <w:link w:val="Listenabsatz"/>
    <w:uiPriority w:val="34"/>
    <w:locked/>
    <w:rsid w:val="00525B9E"/>
  </w:style>
  <w:style w:type="character" w:customStyle="1" w:styleId="s5">
    <w:name w:val="s5"/>
    <w:basedOn w:val="Absatz-Standardschriftart"/>
    <w:rsid w:val="00525B9E"/>
  </w:style>
  <w:style w:type="character" w:customStyle="1" w:styleId="NichtaufgelsteErwhnung3">
    <w:name w:val="Nicht aufgelöste Erwähnung3"/>
    <w:basedOn w:val="Absatz-Standardschriftart"/>
    <w:uiPriority w:val="99"/>
    <w:semiHidden/>
    <w:unhideWhenUsed/>
    <w:rsid w:val="00E81AAB"/>
    <w:rPr>
      <w:color w:val="605E5C"/>
      <w:shd w:val="clear" w:color="auto" w:fill="E1DFDD"/>
    </w:rPr>
  </w:style>
  <w:style w:type="character" w:styleId="NichtaufgelsteErwhnung">
    <w:name w:val="Unresolved Mention"/>
    <w:basedOn w:val="Absatz-Standardschriftart"/>
    <w:uiPriority w:val="99"/>
    <w:semiHidden/>
    <w:unhideWhenUsed/>
    <w:rsid w:val="00C12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0814048">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82074783">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38753715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32806915">
      <w:bodyDiv w:val="1"/>
      <w:marLeft w:val="0"/>
      <w:marRight w:val="0"/>
      <w:marTop w:val="0"/>
      <w:marBottom w:val="0"/>
      <w:divBdr>
        <w:top w:val="none" w:sz="0" w:space="0" w:color="auto"/>
        <w:left w:val="none" w:sz="0" w:space="0" w:color="auto"/>
        <w:bottom w:val="none" w:sz="0" w:space="0" w:color="auto"/>
        <w:right w:val="none" w:sz="0" w:space="0" w:color="auto"/>
      </w:divBdr>
    </w:div>
    <w:div w:id="1050694084">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698384526">
      <w:bodyDiv w:val="1"/>
      <w:marLeft w:val="0"/>
      <w:marRight w:val="0"/>
      <w:marTop w:val="0"/>
      <w:marBottom w:val="0"/>
      <w:divBdr>
        <w:top w:val="none" w:sz="0" w:space="0" w:color="auto"/>
        <w:left w:val="none" w:sz="0" w:space="0" w:color="auto"/>
        <w:bottom w:val="none" w:sz="0" w:space="0" w:color="auto"/>
        <w:right w:val="none" w:sz="0" w:space="0" w:color="auto"/>
      </w:divBdr>
    </w:div>
    <w:div w:id="178468976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rasalkhaimah.com/de" TargetMode="External"/><Relationship Id="rId13" Type="http://schemas.openxmlformats.org/officeDocument/2006/relationships/hyperlink" Target="mailto:alka@rakt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ttc.org/" TargetMode="External"/><Relationship Id="rId4" Type="http://schemas.openxmlformats.org/officeDocument/2006/relationships/settings" Target="settings.xml"/><Relationship Id="rId9" Type="http://schemas.openxmlformats.org/officeDocument/2006/relationships/hyperlink" Target="https://middle-east.bureauverita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E9536-5A7A-4B7A-B838-98AA7EA9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6692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3</cp:revision>
  <cp:lastPrinted>2020-06-30T07:26:00Z</cp:lastPrinted>
  <dcterms:created xsi:type="dcterms:W3CDTF">2020-06-30T08:06:00Z</dcterms:created>
  <dcterms:modified xsi:type="dcterms:W3CDTF">2020-06-30T08:43:00Z</dcterms:modified>
</cp:coreProperties>
</file>