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1110" w14:textId="016126F9" w:rsidR="00AC742F" w:rsidRPr="008467D9" w:rsidRDefault="0067185C" w:rsidP="00AC742F">
      <w:pPr>
        <w:spacing w:after="113" w:line="360" w:lineRule="auto"/>
        <w:rPr>
          <w:rFonts w:ascii="Arial" w:hAnsi="Arial"/>
          <w:sz w:val="22"/>
          <w:szCs w:val="22"/>
          <w:lang w:val="de-DE"/>
        </w:rPr>
      </w:pPr>
      <w:r w:rsidRPr="008467D9">
        <w:rPr>
          <w:rFonts w:ascii="Arial" w:hAnsi="Arial"/>
          <w:sz w:val="22"/>
          <w:szCs w:val="22"/>
          <w:lang w:val="de-DE"/>
        </w:rPr>
        <w:t xml:space="preserve">Frankfurt, </w:t>
      </w:r>
      <w:r w:rsidR="00C43F88">
        <w:rPr>
          <w:rFonts w:ascii="Arial" w:hAnsi="Arial"/>
          <w:sz w:val="22"/>
          <w:szCs w:val="22"/>
          <w:lang w:val="de-DE"/>
        </w:rPr>
        <w:t>20</w:t>
      </w:r>
      <w:r w:rsidRPr="008467D9">
        <w:rPr>
          <w:rFonts w:ascii="Arial" w:hAnsi="Arial"/>
          <w:sz w:val="22"/>
          <w:szCs w:val="22"/>
          <w:lang w:val="de-DE"/>
        </w:rPr>
        <w:t xml:space="preserve">. </w:t>
      </w:r>
      <w:r w:rsidR="00241F82">
        <w:rPr>
          <w:rFonts w:ascii="Arial" w:hAnsi="Arial"/>
          <w:sz w:val="22"/>
          <w:szCs w:val="22"/>
          <w:lang w:val="de-DE"/>
        </w:rPr>
        <w:t>November</w:t>
      </w:r>
      <w:r w:rsidRPr="008467D9">
        <w:rPr>
          <w:rFonts w:ascii="Arial" w:hAnsi="Arial"/>
          <w:sz w:val="22"/>
          <w:szCs w:val="22"/>
          <w:lang w:val="de-DE"/>
        </w:rPr>
        <w:t xml:space="preserve"> 2020</w:t>
      </w:r>
    </w:p>
    <w:p w14:paraId="002A4573" w14:textId="77777777" w:rsidR="004C0584" w:rsidRDefault="004C0584" w:rsidP="004C0584">
      <w:pPr>
        <w:rPr>
          <w:rFonts w:ascii="Franklin Gothic Book" w:hAnsi="Franklin Gothic Book"/>
          <w:b/>
          <w:bCs/>
          <w:sz w:val="32"/>
          <w:szCs w:val="32"/>
          <w:lang w:val="de-DE"/>
        </w:rPr>
      </w:pPr>
    </w:p>
    <w:p w14:paraId="2570DF3E" w14:textId="2474C65D" w:rsidR="003607FC" w:rsidRDefault="00C43F88" w:rsidP="00E60FC1">
      <w:pPr>
        <w:rPr>
          <w:rFonts w:ascii="Franklin Gothic Book" w:hAnsi="Franklin Gothic Book"/>
          <w:b/>
          <w:bCs/>
          <w:sz w:val="32"/>
          <w:szCs w:val="32"/>
          <w:lang w:val="de-DE"/>
        </w:rPr>
      </w:pPr>
      <w:bookmarkStart w:id="0" w:name="_Hlk55543802"/>
      <w:r>
        <w:rPr>
          <w:rFonts w:ascii="Franklin Gothic Book" w:hAnsi="Franklin Gothic Book"/>
          <w:b/>
          <w:bCs/>
          <w:sz w:val="32"/>
          <w:szCs w:val="32"/>
          <w:lang w:val="de-DE"/>
        </w:rPr>
        <w:t xml:space="preserve">Dominikanische Republik führt elektronisches </w:t>
      </w:r>
      <w:r w:rsidR="00FF772B">
        <w:rPr>
          <w:rFonts w:ascii="Franklin Gothic Book" w:hAnsi="Franklin Gothic Book"/>
          <w:b/>
          <w:bCs/>
          <w:sz w:val="32"/>
          <w:szCs w:val="32"/>
          <w:lang w:val="de-DE"/>
        </w:rPr>
        <w:t xml:space="preserve">Registrierungsformular für die </w:t>
      </w:r>
      <w:r>
        <w:rPr>
          <w:rFonts w:ascii="Franklin Gothic Book" w:hAnsi="Franklin Gothic Book"/>
          <w:b/>
          <w:bCs/>
          <w:sz w:val="32"/>
          <w:szCs w:val="32"/>
          <w:lang w:val="de-DE"/>
        </w:rPr>
        <w:t>Ein- und Ausreise ein</w:t>
      </w:r>
    </w:p>
    <w:p w14:paraId="7B6CADAA" w14:textId="77777777" w:rsidR="00120337" w:rsidRDefault="00120337" w:rsidP="0003276A">
      <w:pPr>
        <w:spacing w:after="120" w:line="360" w:lineRule="auto"/>
        <w:jc w:val="both"/>
        <w:rPr>
          <w:rFonts w:ascii="Franklin Gothic Book" w:hAnsi="Franklin Gothic Book"/>
          <w:b/>
          <w:bCs/>
          <w:color w:val="000000" w:themeColor="text1"/>
          <w:lang w:val="de-DE"/>
        </w:rPr>
      </w:pPr>
      <w:bookmarkStart w:id="1" w:name="_Hlk55543808"/>
      <w:bookmarkEnd w:id="0"/>
    </w:p>
    <w:p w14:paraId="54B8E971" w14:textId="55C48614" w:rsidR="00C43F88" w:rsidRPr="00C43F88" w:rsidRDefault="00C43F88" w:rsidP="00C43F88">
      <w:pPr>
        <w:spacing w:after="120" w:line="360" w:lineRule="auto"/>
        <w:jc w:val="both"/>
        <w:rPr>
          <w:rFonts w:ascii="Franklin Gothic Book" w:hAnsi="Franklin Gothic Book"/>
          <w:b/>
          <w:bCs/>
          <w:color w:val="000000" w:themeColor="text1"/>
          <w:lang w:val="de-DE"/>
        </w:rPr>
      </w:pPr>
      <w:bookmarkStart w:id="2" w:name="_Hlk35361864"/>
      <w:bookmarkStart w:id="3" w:name="_Hlk55543821"/>
      <w:bookmarkEnd w:id="1"/>
      <w:r w:rsidRPr="00C43F88">
        <w:rPr>
          <w:rFonts w:ascii="Franklin Gothic Book" w:hAnsi="Franklin Gothic Book"/>
          <w:b/>
          <w:bCs/>
          <w:color w:val="000000" w:themeColor="text1"/>
          <w:lang w:val="de-DE"/>
        </w:rPr>
        <w:t xml:space="preserve">Ab dem 29. November </w:t>
      </w:r>
      <w:r w:rsidR="00F44328">
        <w:rPr>
          <w:rFonts w:ascii="Franklin Gothic Book" w:hAnsi="Franklin Gothic Book"/>
          <w:b/>
          <w:bCs/>
          <w:color w:val="000000" w:themeColor="text1"/>
          <w:lang w:val="de-DE"/>
        </w:rPr>
        <w:t>wird es in der</w:t>
      </w:r>
      <w:r w:rsidRPr="00C43F88">
        <w:rPr>
          <w:rFonts w:ascii="Franklin Gothic Book" w:hAnsi="Franklin Gothic Book"/>
          <w:b/>
          <w:bCs/>
          <w:color w:val="000000" w:themeColor="text1"/>
          <w:lang w:val="de-DE"/>
        </w:rPr>
        <w:t xml:space="preserve"> Dominikanische</w:t>
      </w:r>
      <w:r w:rsidR="00F44328">
        <w:rPr>
          <w:rFonts w:ascii="Franklin Gothic Book" w:hAnsi="Franklin Gothic Book"/>
          <w:b/>
          <w:bCs/>
          <w:color w:val="000000" w:themeColor="text1"/>
          <w:lang w:val="de-DE"/>
        </w:rPr>
        <w:t>n</w:t>
      </w:r>
      <w:r w:rsidRPr="00C43F88">
        <w:rPr>
          <w:rFonts w:ascii="Franklin Gothic Book" w:hAnsi="Franklin Gothic Book"/>
          <w:b/>
          <w:bCs/>
          <w:color w:val="000000" w:themeColor="text1"/>
          <w:lang w:val="de-DE"/>
        </w:rPr>
        <w:t xml:space="preserve"> Republik ein neues digitales Ein- und Ausreiseformular</w:t>
      </w:r>
      <w:r w:rsidR="00FF772B">
        <w:rPr>
          <w:rFonts w:ascii="Franklin Gothic Book" w:hAnsi="Franklin Gothic Book"/>
          <w:b/>
          <w:bCs/>
          <w:color w:val="000000" w:themeColor="text1"/>
          <w:lang w:val="de-DE"/>
        </w:rPr>
        <w:t xml:space="preserve"> </w:t>
      </w:r>
      <w:r w:rsidR="00F44328">
        <w:rPr>
          <w:rFonts w:ascii="Franklin Gothic Book" w:hAnsi="Franklin Gothic Book"/>
          <w:b/>
          <w:bCs/>
          <w:color w:val="000000" w:themeColor="text1"/>
          <w:lang w:val="de-DE"/>
        </w:rPr>
        <w:t>geben. Somit soll der</w:t>
      </w:r>
      <w:bookmarkStart w:id="4" w:name="_Hlk55543806"/>
      <w:r w:rsidRPr="00C43F88">
        <w:rPr>
          <w:rFonts w:ascii="Franklin Gothic Book" w:hAnsi="Franklin Gothic Book"/>
          <w:b/>
          <w:bCs/>
          <w:color w:val="000000" w:themeColor="text1"/>
          <w:lang w:val="de-DE"/>
        </w:rPr>
        <w:t xml:space="preserve"> </w:t>
      </w:r>
      <w:r w:rsidR="00822413">
        <w:rPr>
          <w:rFonts w:ascii="Franklin Gothic Book" w:hAnsi="Franklin Gothic Book"/>
          <w:b/>
          <w:bCs/>
          <w:color w:val="000000" w:themeColor="text1"/>
          <w:lang w:val="de-DE"/>
        </w:rPr>
        <w:t>Migrationsprozess</w:t>
      </w:r>
      <w:r w:rsidRPr="00C43F88">
        <w:rPr>
          <w:rFonts w:ascii="Franklin Gothic Book" w:hAnsi="Franklin Gothic Book"/>
          <w:b/>
          <w:bCs/>
          <w:color w:val="000000" w:themeColor="text1"/>
          <w:lang w:val="de-DE"/>
        </w:rPr>
        <w:t xml:space="preserve"> </w:t>
      </w:r>
      <w:r>
        <w:rPr>
          <w:rFonts w:ascii="Franklin Gothic Book" w:hAnsi="Franklin Gothic Book"/>
          <w:b/>
          <w:bCs/>
          <w:color w:val="000000" w:themeColor="text1"/>
          <w:lang w:val="de-DE"/>
        </w:rPr>
        <w:t>an den Flughäfen</w:t>
      </w:r>
      <w:r w:rsidR="00F44328">
        <w:rPr>
          <w:rFonts w:ascii="Franklin Gothic Book" w:hAnsi="Franklin Gothic Book"/>
          <w:b/>
          <w:bCs/>
          <w:color w:val="000000" w:themeColor="text1"/>
          <w:lang w:val="de-DE"/>
        </w:rPr>
        <w:t xml:space="preserve"> und Kreuzfahrthäfen</w:t>
      </w:r>
      <w:r>
        <w:rPr>
          <w:rFonts w:ascii="Franklin Gothic Book" w:hAnsi="Franklin Gothic Book"/>
          <w:b/>
          <w:bCs/>
          <w:color w:val="000000" w:themeColor="text1"/>
          <w:lang w:val="de-DE"/>
        </w:rPr>
        <w:t xml:space="preserve"> </w:t>
      </w:r>
      <w:r w:rsidRPr="00C43F88">
        <w:rPr>
          <w:rFonts w:ascii="Franklin Gothic Book" w:hAnsi="Franklin Gothic Book"/>
          <w:b/>
          <w:bCs/>
          <w:color w:val="000000" w:themeColor="text1"/>
          <w:lang w:val="de-DE"/>
        </w:rPr>
        <w:t>beschleunig</w:t>
      </w:r>
      <w:r w:rsidR="00F44328">
        <w:rPr>
          <w:rFonts w:ascii="Franklin Gothic Book" w:hAnsi="Franklin Gothic Book"/>
          <w:b/>
          <w:bCs/>
          <w:color w:val="000000" w:themeColor="text1"/>
          <w:lang w:val="de-DE"/>
        </w:rPr>
        <w:t>t werden.</w:t>
      </w:r>
      <w:r>
        <w:rPr>
          <w:rFonts w:ascii="Franklin Gothic Book" w:hAnsi="Franklin Gothic Book"/>
          <w:b/>
          <w:bCs/>
          <w:color w:val="000000" w:themeColor="text1"/>
          <w:lang w:val="de-DE"/>
        </w:rPr>
        <w:t xml:space="preserve"> Bis zum 1. Januar 2021 </w:t>
      </w:r>
      <w:r w:rsidR="00822413">
        <w:rPr>
          <w:rFonts w:ascii="Franklin Gothic Book" w:hAnsi="Franklin Gothic Book"/>
          <w:b/>
          <w:bCs/>
          <w:color w:val="000000" w:themeColor="text1"/>
          <w:lang w:val="de-DE"/>
        </w:rPr>
        <w:t>kann</w:t>
      </w:r>
      <w:r>
        <w:rPr>
          <w:rFonts w:ascii="Franklin Gothic Book" w:hAnsi="Franklin Gothic Book"/>
          <w:b/>
          <w:bCs/>
          <w:color w:val="000000" w:themeColor="text1"/>
          <w:lang w:val="de-DE"/>
        </w:rPr>
        <w:t xml:space="preserve"> weiterhin das </w:t>
      </w:r>
      <w:bookmarkEnd w:id="4"/>
      <w:r w:rsidR="00FF772B">
        <w:rPr>
          <w:rFonts w:ascii="Franklin Gothic Book" w:hAnsi="Franklin Gothic Book"/>
          <w:b/>
          <w:bCs/>
          <w:color w:val="000000" w:themeColor="text1"/>
          <w:lang w:val="de-DE"/>
        </w:rPr>
        <w:t>Formular</w:t>
      </w:r>
      <w:r w:rsidR="00F44328">
        <w:rPr>
          <w:rFonts w:ascii="Franklin Gothic Book" w:hAnsi="Franklin Gothic Book"/>
          <w:b/>
          <w:bCs/>
          <w:color w:val="000000" w:themeColor="text1"/>
          <w:lang w:val="de-DE"/>
        </w:rPr>
        <w:t xml:space="preserve"> in Papierform</w:t>
      </w:r>
      <w:r w:rsidR="00822413">
        <w:rPr>
          <w:rFonts w:ascii="Franklin Gothic Book" w:hAnsi="Franklin Gothic Book"/>
          <w:b/>
          <w:bCs/>
          <w:color w:val="000000" w:themeColor="text1"/>
          <w:lang w:val="de-DE"/>
        </w:rPr>
        <w:t xml:space="preserve"> genutzt werden</w:t>
      </w:r>
      <w:r w:rsidR="00FF772B">
        <w:rPr>
          <w:rFonts w:ascii="Franklin Gothic Book" w:hAnsi="Franklin Gothic Book"/>
          <w:b/>
          <w:bCs/>
          <w:color w:val="000000" w:themeColor="text1"/>
          <w:lang w:val="de-DE"/>
        </w:rPr>
        <w:t>, um alle relevanten Passagierinformationen zu erfassen.</w:t>
      </w:r>
      <w:r w:rsidR="00F44328" w:rsidRPr="00F44328">
        <w:rPr>
          <w:rFonts w:ascii="Franklin Gothic Book" w:hAnsi="Franklin Gothic Book"/>
          <w:b/>
          <w:bCs/>
          <w:color w:val="000000" w:themeColor="text1"/>
          <w:lang w:val="de-DE"/>
        </w:rPr>
        <w:t xml:space="preserve"> </w:t>
      </w:r>
      <w:r w:rsidR="00822413">
        <w:rPr>
          <w:rFonts w:ascii="Franklin Gothic Book" w:hAnsi="Franklin Gothic Book"/>
          <w:b/>
          <w:bCs/>
          <w:color w:val="000000" w:themeColor="text1"/>
          <w:lang w:val="de-DE"/>
        </w:rPr>
        <w:t>Danach wird dieses</w:t>
      </w:r>
      <w:r w:rsidR="00FF772B">
        <w:rPr>
          <w:rFonts w:ascii="Franklin Gothic Book" w:hAnsi="Franklin Gothic Book"/>
          <w:b/>
          <w:bCs/>
          <w:color w:val="000000" w:themeColor="text1"/>
          <w:lang w:val="de-DE"/>
        </w:rPr>
        <w:t xml:space="preserve"> </w:t>
      </w:r>
      <w:r w:rsidR="00822413">
        <w:rPr>
          <w:rFonts w:ascii="Franklin Gothic Book" w:hAnsi="Franklin Gothic Book"/>
          <w:b/>
          <w:bCs/>
          <w:color w:val="000000" w:themeColor="text1"/>
          <w:lang w:val="de-DE"/>
        </w:rPr>
        <w:t>durch das E-Ticket</w:t>
      </w:r>
      <w:r w:rsidR="00F44328" w:rsidRPr="00F44328">
        <w:rPr>
          <w:rFonts w:ascii="Franklin Gothic Book" w:hAnsi="Franklin Gothic Book"/>
          <w:b/>
          <w:bCs/>
          <w:color w:val="000000" w:themeColor="text1"/>
          <w:lang w:val="de-DE"/>
        </w:rPr>
        <w:t xml:space="preserve"> </w:t>
      </w:r>
      <w:r w:rsidR="00822413">
        <w:rPr>
          <w:rFonts w:ascii="Franklin Gothic Book" w:hAnsi="Franklin Gothic Book"/>
          <w:b/>
          <w:bCs/>
          <w:color w:val="000000" w:themeColor="text1"/>
          <w:lang w:val="de-DE"/>
        </w:rPr>
        <w:t>ersetzt</w:t>
      </w:r>
      <w:r w:rsidR="00F44328" w:rsidRPr="00F44328">
        <w:rPr>
          <w:rFonts w:ascii="Franklin Gothic Book" w:hAnsi="Franklin Gothic Book"/>
          <w:b/>
          <w:bCs/>
          <w:color w:val="000000" w:themeColor="text1"/>
          <w:lang w:val="de-DE"/>
        </w:rPr>
        <w:t>.</w:t>
      </w:r>
    </w:p>
    <w:p w14:paraId="48B3693E" w14:textId="170C78AB" w:rsidR="00C43F88" w:rsidRPr="00C43F88" w:rsidRDefault="00C43F88" w:rsidP="00C43F88">
      <w:pPr>
        <w:spacing w:after="120" w:line="360" w:lineRule="auto"/>
        <w:jc w:val="both"/>
        <w:rPr>
          <w:rFonts w:ascii="Franklin Gothic Book" w:hAnsi="Franklin Gothic Book"/>
          <w:color w:val="000000" w:themeColor="text1"/>
          <w:lang w:val="de-DE"/>
        </w:rPr>
      </w:pPr>
      <w:r w:rsidRPr="00C43F88">
        <w:rPr>
          <w:rFonts w:ascii="Franklin Gothic Book" w:hAnsi="Franklin Gothic Book"/>
          <w:color w:val="000000" w:themeColor="text1"/>
          <w:lang w:val="de-DE"/>
        </w:rPr>
        <w:t xml:space="preserve">"Die Einführung eines digitalen Registrierungsformulars für die Ein- und Ausreise ist das Ergebnis der Zusammenarbeit zwischen verschiedenen Regierungsstellen zur Erleichterung des Migrationsverfahrens, wobei drei Formulare zu einem zusammengefasst wurden und kontaktlose Technologie eingesetzt wurde. Außerdem ermöglicht es den dominikanischen Behörden, in Echtzeit über die Ankünfte und Abflüge von Passagieren in unser Land informiert zu werden", </w:t>
      </w:r>
      <w:r w:rsidR="00F44328">
        <w:rPr>
          <w:rFonts w:ascii="Franklin Gothic Book" w:hAnsi="Franklin Gothic Book"/>
          <w:color w:val="000000" w:themeColor="text1"/>
          <w:lang w:val="de-DE"/>
        </w:rPr>
        <w:t xml:space="preserve">erklärte </w:t>
      </w:r>
      <w:r w:rsidRPr="00C43F88">
        <w:rPr>
          <w:rFonts w:ascii="Franklin Gothic Book" w:hAnsi="Franklin Gothic Book"/>
          <w:color w:val="000000" w:themeColor="text1"/>
          <w:lang w:val="de-DE"/>
        </w:rPr>
        <w:t>Tourismusminister David Collado.</w:t>
      </w:r>
    </w:p>
    <w:p w14:paraId="2D3D198D" w14:textId="21DE3569" w:rsidR="00F44328" w:rsidRPr="00F44328" w:rsidRDefault="00F44328" w:rsidP="00F44328">
      <w:pPr>
        <w:spacing w:after="120" w:line="360" w:lineRule="auto"/>
        <w:jc w:val="both"/>
        <w:rPr>
          <w:rFonts w:ascii="Franklin Gothic Book" w:hAnsi="Franklin Gothic Book"/>
          <w:color w:val="000000" w:themeColor="text1"/>
          <w:lang w:val="de-DE"/>
        </w:rPr>
      </w:pPr>
      <w:r w:rsidRPr="00F44328">
        <w:rPr>
          <w:rFonts w:ascii="Franklin Gothic Book" w:hAnsi="Franklin Gothic Book"/>
          <w:color w:val="000000" w:themeColor="text1"/>
          <w:lang w:val="de-DE"/>
        </w:rPr>
        <w:t xml:space="preserve">Die elektronische Form soll dafür sorgen, dass Prozesse in den Bereichen Einwanderung, Zoll und </w:t>
      </w:r>
      <w:r w:rsidR="00A13005">
        <w:rPr>
          <w:rFonts w:ascii="Franklin Gothic Book" w:hAnsi="Franklin Gothic Book"/>
          <w:color w:val="000000" w:themeColor="text1"/>
          <w:lang w:val="de-DE"/>
        </w:rPr>
        <w:t>Gesundheitswesen</w:t>
      </w:r>
      <w:r w:rsidRPr="00F44328">
        <w:rPr>
          <w:rFonts w:ascii="Franklin Gothic Book" w:hAnsi="Franklin Gothic Book"/>
          <w:color w:val="000000" w:themeColor="text1"/>
          <w:lang w:val="de-DE"/>
        </w:rPr>
        <w:t xml:space="preserve"> effizienter gestaltet werden. Das Formular umfasst</w:t>
      </w:r>
      <w:r w:rsidR="00FD78A0">
        <w:rPr>
          <w:rFonts w:ascii="Franklin Gothic Book" w:hAnsi="Franklin Gothic Book"/>
          <w:color w:val="000000" w:themeColor="text1"/>
          <w:lang w:val="de-DE"/>
        </w:rPr>
        <w:t xml:space="preserve"> neben allgemeinen Angaben zur Herkunft und zum Aufenthalt im Lande</w:t>
      </w:r>
      <w:r w:rsidRPr="00F44328">
        <w:rPr>
          <w:rFonts w:ascii="Franklin Gothic Book" w:hAnsi="Franklin Gothic Book"/>
          <w:color w:val="000000" w:themeColor="text1"/>
          <w:lang w:val="de-DE"/>
        </w:rPr>
        <w:t xml:space="preserve"> </w:t>
      </w:r>
      <w:r w:rsidR="00FD78A0">
        <w:rPr>
          <w:rFonts w:ascii="Franklin Gothic Book" w:hAnsi="Franklin Gothic Book"/>
          <w:color w:val="000000" w:themeColor="text1"/>
          <w:lang w:val="de-DE"/>
        </w:rPr>
        <w:t xml:space="preserve">auch </w:t>
      </w:r>
      <w:r w:rsidRPr="00F44328">
        <w:rPr>
          <w:rFonts w:ascii="Franklin Gothic Book" w:hAnsi="Franklin Gothic Book"/>
          <w:color w:val="000000" w:themeColor="text1"/>
          <w:lang w:val="de-DE"/>
        </w:rPr>
        <w:t>ein Zollerklärungsformular sowie eine eidesstattliche Erklärung über die Gesundheit des Reisenden.</w:t>
      </w:r>
    </w:p>
    <w:p w14:paraId="1C0A01C1" w14:textId="6461DB39" w:rsidR="00F44328" w:rsidRPr="00F44328" w:rsidRDefault="00F44328" w:rsidP="00F44328">
      <w:pPr>
        <w:spacing w:after="120" w:line="360" w:lineRule="auto"/>
        <w:jc w:val="both"/>
        <w:rPr>
          <w:rFonts w:ascii="Franklin Gothic Book" w:hAnsi="Franklin Gothic Book"/>
          <w:color w:val="000000" w:themeColor="text1"/>
          <w:lang w:val="de-DE"/>
        </w:rPr>
      </w:pPr>
      <w:r w:rsidRPr="00F44328">
        <w:rPr>
          <w:rFonts w:ascii="Franklin Gothic Book" w:hAnsi="Franklin Gothic Book"/>
          <w:color w:val="000000" w:themeColor="text1"/>
          <w:lang w:val="de-DE"/>
        </w:rPr>
        <w:t>Das Formular</w:t>
      </w:r>
      <w:r>
        <w:rPr>
          <w:rFonts w:ascii="Franklin Gothic Book" w:hAnsi="Franklin Gothic Book"/>
          <w:color w:val="000000" w:themeColor="text1"/>
          <w:lang w:val="de-DE"/>
        </w:rPr>
        <w:t xml:space="preserve">, das über den Link </w:t>
      </w:r>
      <w:hyperlink r:id="rId8" w:history="1">
        <w:r w:rsidR="00D007A3" w:rsidRPr="00D007A3">
          <w:rPr>
            <w:rStyle w:val="Hyperlink"/>
            <w:rFonts w:ascii="Franklin Gothic Book" w:hAnsi="Franklin Gothic Book"/>
            <w:lang w:val="de-DE"/>
          </w:rPr>
          <w:t>https://eticket.migracion.gob.do</w:t>
        </w:r>
      </w:hyperlink>
      <w:r w:rsidRPr="00F44328">
        <w:rPr>
          <w:rFonts w:ascii="Franklin Gothic Book" w:hAnsi="Franklin Gothic Book"/>
          <w:color w:val="000000" w:themeColor="text1"/>
          <w:lang w:val="de-DE"/>
        </w:rPr>
        <w:t xml:space="preserve"> </w:t>
      </w:r>
      <w:r>
        <w:rPr>
          <w:rFonts w:ascii="Franklin Gothic Book" w:hAnsi="Franklin Gothic Book"/>
          <w:color w:val="000000" w:themeColor="text1"/>
          <w:lang w:val="de-DE"/>
        </w:rPr>
        <w:t xml:space="preserve">aufgerufen werden kann, </w:t>
      </w:r>
      <w:r w:rsidRPr="00F44328">
        <w:rPr>
          <w:rFonts w:ascii="Franklin Gothic Book" w:hAnsi="Franklin Gothic Book"/>
          <w:color w:val="000000" w:themeColor="text1"/>
          <w:lang w:val="de-DE"/>
        </w:rPr>
        <w:t>muss vor de</w:t>
      </w:r>
      <w:r w:rsidR="00822413">
        <w:rPr>
          <w:rFonts w:ascii="Franklin Gothic Book" w:hAnsi="Franklin Gothic Book"/>
          <w:color w:val="000000" w:themeColor="text1"/>
          <w:lang w:val="de-DE"/>
        </w:rPr>
        <w:t xml:space="preserve">r Grenzkontrolle </w:t>
      </w:r>
      <w:r w:rsidRPr="00F44328">
        <w:rPr>
          <w:rFonts w:ascii="Franklin Gothic Book" w:hAnsi="Franklin Gothic Book"/>
          <w:color w:val="000000" w:themeColor="text1"/>
          <w:lang w:val="de-DE"/>
        </w:rPr>
        <w:t xml:space="preserve">ausgefüllt werden. </w:t>
      </w:r>
      <w:r w:rsidR="00822413">
        <w:rPr>
          <w:rFonts w:ascii="Franklin Gothic Book" w:hAnsi="Franklin Gothic Book"/>
          <w:color w:val="000000" w:themeColor="text1"/>
          <w:lang w:val="de-DE"/>
        </w:rPr>
        <w:t>Es</w:t>
      </w:r>
      <w:r w:rsidRPr="00F44328">
        <w:rPr>
          <w:rFonts w:ascii="Franklin Gothic Book" w:hAnsi="Franklin Gothic Book"/>
          <w:color w:val="000000" w:themeColor="text1"/>
          <w:lang w:val="de-DE"/>
        </w:rPr>
        <w:t xml:space="preserve"> liefert </w:t>
      </w:r>
      <w:r w:rsidR="00822413">
        <w:rPr>
          <w:rFonts w:ascii="Franklin Gothic Book" w:hAnsi="Franklin Gothic Book"/>
          <w:color w:val="000000" w:themeColor="text1"/>
          <w:lang w:val="de-DE"/>
        </w:rPr>
        <w:t xml:space="preserve">im Anschluss </w:t>
      </w:r>
      <w:r w:rsidRPr="00F44328">
        <w:rPr>
          <w:rFonts w:ascii="Franklin Gothic Book" w:hAnsi="Franklin Gothic Book"/>
          <w:color w:val="000000" w:themeColor="text1"/>
          <w:lang w:val="de-DE"/>
        </w:rPr>
        <w:t xml:space="preserve">einen QR-Code, der von den Behörden am Einreisehafen oder von den Fluggesellschaften bei der Abfertigung gescannt wird. Das </w:t>
      </w:r>
      <w:r w:rsidR="00822413">
        <w:rPr>
          <w:rFonts w:ascii="Franklin Gothic Book" w:hAnsi="Franklin Gothic Book"/>
          <w:color w:val="000000" w:themeColor="text1"/>
          <w:lang w:val="de-DE"/>
        </w:rPr>
        <w:t>E-Ticket</w:t>
      </w:r>
      <w:r w:rsidRPr="00F44328">
        <w:rPr>
          <w:rFonts w:ascii="Franklin Gothic Book" w:hAnsi="Franklin Gothic Book"/>
          <w:color w:val="000000" w:themeColor="text1"/>
          <w:lang w:val="de-DE"/>
        </w:rPr>
        <w:t xml:space="preserve"> kann </w:t>
      </w:r>
      <w:r w:rsidR="00FF772B">
        <w:rPr>
          <w:rFonts w:ascii="Franklin Gothic Book" w:hAnsi="Franklin Gothic Book"/>
          <w:color w:val="000000" w:themeColor="text1"/>
          <w:lang w:val="de-DE"/>
        </w:rPr>
        <w:t>bereits vor Abreise oder erst bei Ankunft in der Dominikanischen Republik ausgefüllt werden</w:t>
      </w:r>
      <w:r w:rsidRPr="00F44328">
        <w:rPr>
          <w:rFonts w:ascii="Franklin Gothic Book" w:hAnsi="Franklin Gothic Book"/>
          <w:color w:val="000000" w:themeColor="text1"/>
          <w:lang w:val="de-DE"/>
        </w:rPr>
        <w:t xml:space="preserve">. </w:t>
      </w:r>
      <w:r w:rsidR="00FF772B">
        <w:rPr>
          <w:rFonts w:ascii="Franklin Gothic Book" w:hAnsi="Franklin Gothic Book"/>
          <w:color w:val="000000" w:themeColor="text1"/>
          <w:lang w:val="de-DE"/>
        </w:rPr>
        <w:t xml:space="preserve">Dafür sollen alle </w:t>
      </w:r>
      <w:r w:rsidRPr="00F44328">
        <w:rPr>
          <w:rFonts w:ascii="Franklin Gothic Book" w:hAnsi="Franklin Gothic Book"/>
          <w:color w:val="000000" w:themeColor="text1"/>
          <w:lang w:val="de-DE"/>
        </w:rPr>
        <w:t>Flughäfen mit kostenlosem W-LAN ausgestattet</w:t>
      </w:r>
      <w:r w:rsidR="00FF772B">
        <w:rPr>
          <w:rFonts w:ascii="Franklin Gothic Book" w:hAnsi="Franklin Gothic Book"/>
          <w:color w:val="000000" w:themeColor="text1"/>
          <w:lang w:val="de-DE"/>
        </w:rPr>
        <w:t xml:space="preserve"> werden</w:t>
      </w:r>
      <w:r w:rsidRPr="00F44328">
        <w:rPr>
          <w:rFonts w:ascii="Franklin Gothic Book" w:hAnsi="Franklin Gothic Book"/>
          <w:color w:val="000000" w:themeColor="text1"/>
          <w:lang w:val="de-DE"/>
        </w:rPr>
        <w:t xml:space="preserve">. </w:t>
      </w:r>
    </w:p>
    <w:p w14:paraId="0A32D1C6" w14:textId="77777777" w:rsidR="00146E62" w:rsidRDefault="00FF772B" w:rsidP="00146E62">
      <w:pPr>
        <w:pStyle w:val="NurText"/>
        <w:spacing w:line="360" w:lineRule="auto"/>
        <w:jc w:val="both"/>
        <w:rPr>
          <w:rFonts w:ascii="Franklin Gothic Book" w:eastAsia="SimSun" w:hAnsi="Franklin Gothic Book" w:cs="Mangal"/>
          <w:color w:val="000000" w:themeColor="text1"/>
          <w:kern w:val="1"/>
          <w:sz w:val="24"/>
          <w:szCs w:val="24"/>
          <w:lang w:eastAsia="hi-IN" w:bidi="hi-IN"/>
        </w:rPr>
      </w:pPr>
      <w:r w:rsidRPr="00146E62">
        <w:rPr>
          <w:rFonts w:ascii="Franklin Gothic Book" w:eastAsia="SimSun" w:hAnsi="Franklin Gothic Book" w:cs="Mangal"/>
          <w:color w:val="000000" w:themeColor="text1"/>
          <w:kern w:val="1"/>
          <w:sz w:val="24"/>
          <w:szCs w:val="24"/>
          <w:lang w:eastAsia="hi-IN" w:bidi="hi-IN"/>
        </w:rPr>
        <w:t>Das Tourismusministerium stellt allen</w:t>
      </w:r>
      <w:r w:rsidR="00F44328" w:rsidRPr="00146E62">
        <w:rPr>
          <w:rFonts w:ascii="Franklin Gothic Book" w:eastAsia="SimSun" w:hAnsi="Franklin Gothic Book" w:cs="Mangal"/>
          <w:color w:val="000000" w:themeColor="text1"/>
          <w:kern w:val="1"/>
          <w:sz w:val="24"/>
          <w:szCs w:val="24"/>
          <w:lang w:eastAsia="hi-IN" w:bidi="hi-IN"/>
        </w:rPr>
        <w:t xml:space="preserve"> Reisenden </w:t>
      </w:r>
      <w:r w:rsidRPr="00146E62">
        <w:rPr>
          <w:rFonts w:ascii="Franklin Gothic Book" w:eastAsia="SimSun" w:hAnsi="Franklin Gothic Book" w:cs="Mangal"/>
          <w:color w:val="000000" w:themeColor="text1"/>
          <w:kern w:val="1"/>
          <w:sz w:val="24"/>
          <w:szCs w:val="24"/>
          <w:lang w:eastAsia="hi-IN" w:bidi="hi-IN"/>
        </w:rPr>
        <w:t>ein</w:t>
      </w:r>
      <w:r w:rsidR="00F44328" w:rsidRPr="00146E62">
        <w:rPr>
          <w:rFonts w:ascii="Franklin Gothic Book" w:eastAsia="SimSun" w:hAnsi="Franklin Gothic Book" w:cs="Mangal"/>
          <w:color w:val="000000" w:themeColor="text1"/>
          <w:kern w:val="1"/>
          <w:sz w:val="24"/>
          <w:szCs w:val="24"/>
          <w:lang w:eastAsia="hi-IN" w:bidi="hi-IN"/>
        </w:rPr>
        <w:t xml:space="preserve"> Video-Tutorial mit Anweisungen zum Ausfüllen des Formulars sowie eine </w:t>
      </w:r>
      <w:r w:rsidR="00FD78A0" w:rsidRPr="00146E62">
        <w:rPr>
          <w:rFonts w:ascii="Franklin Gothic Book" w:eastAsia="SimSun" w:hAnsi="Franklin Gothic Book" w:cs="Mangal"/>
          <w:color w:val="000000" w:themeColor="text1"/>
          <w:kern w:val="1"/>
          <w:sz w:val="24"/>
          <w:szCs w:val="24"/>
          <w:lang w:eastAsia="hi-IN" w:bidi="hi-IN"/>
        </w:rPr>
        <w:t>FAQ-</w:t>
      </w:r>
      <w:r w:rsidR="00F44328" w:rsidRPr="00146E62">
        <w:rPr>
          <w:rFonts w:ascii="Franklin Gothic Book" w:eastAsia="SimSun" w:hAnsi="Franklin Gothic Book" w:cs="Mangal"/>
          <w:color w:val="000000" w:themeColor="text1"/>
          <w:kern w:val="1"/>
          <w:sz w:val="24"/>
          <w:szCs w:val="24"/>
          <w:lang w:eastAsia="hi-IN" w:bidi="hi-IN"/>
        </w:rPr>
        <w:t xml:space="preserve">Liste </w:t>
      </w:r>
      <w:r w:rsidRPr="00146E62">
        <w:rPr>
          <w:rFonts w:ascii="Franklin Gothic Book" w:eastAsia="SimSun" w:hAnsi="Franklin Gothic Book" w:cs="Mangal"/>
          <w:color w:val="000000" w:themeColor="text1"/>
          <w:kern w:val="1"/>
          <w:sz w:val="24"/>
          <w:szCs w:val="24"/>
          <w:lang w:eastAsia="hi-IN" w:bidi="hi-IN"/>
        </w:rPr>
        <w:t>unter folgendem Link zur</w:t>
      </w:r>
      <w:r w:rsidR="00F44328" w:rsidRPr="00146E62">
        <w:rPr>
          <w:rFonts w:ascii="Franklin Gothic Book" w:eastAsia="SimSun" w:hAnsi="Franklin Gothic Book" w:cs="Mangal"/>
          <w:color w:val="000000" w:themeColor="text1"/>
          <w:kern w:val="1"/>
          <w:sz w:val="24"/>
          <w:szCs w:val="24"/>
          <w:lang w:eastAsia="hi-IN" w:bidi="hi-IN"/>
        </w:rPr>
        <w:t xml:space="preserve"> Verfügung:</w:t>
      </w:r>
    </w:p>
    <w:p w14:paraId="29012C49" w14:textId="5AA63FAB" w:rsidR="00F44328" w:rsidRPr="00146E62" w:rsidRDefault="00146E62" w:rsidP="00146E62">
      <w:pPr>
        <w:pStyle w:val="NurText"/>
        <w:spacing w:line="360" w:lineRule="auto"/>
        <w:jc w:val="both"/>
        <w:rPr>
          <w:rFonts w:ascii="Franklin Gothic Book" w:hAnsi="Franklin Gothic Book"/>
          <w:sz w:val="24"/>
          <w:szCs w:val="24"/>
        </w:rPr>
      </w:pPr>
      <w:hyperlink r:id="rId9" w:history="1">
        <w:r w:rsidRPr="00146E62">
          <w:rPr>
            <w:rStyle w:val="Hyperlink"/>
            <w:rFonts w:ascii="Franklin Gothic Book" w:hAnsi="Franklin Gothic Book"/>
            <w:sz w:val="24"/>
            <w:szCs w:val="24"/>
          </w:rPr>
          <w:t>https://viajerodigital.mitur.gob.do/</w:t>
        </w:r>
      </w:hyperlink>
      <w:r w:rsidR="00FF772B" w:rsidRPr="00146E62">
        <w:rPr>
          <w:rFonts w:ascii="Franklin Gothic Book" w:eastAsia="SimSun" w:hAnsi="Franklin Gothic Book" w:cs="Mangal"/>
          <w:color w:val="000000" w:themeColor="text1"/>
          <w:kern w:val="1"/>
          <w:sz w:val="24"/>
          <w:szCs w:val="24"/>
          <w:lang w:eastAsia="hi-IN" w:bidi="hi-IN"/>
        </w:rPr>
        <w:t xml:space="preserve"> (auf Spanisch)</w:t>
      </w:r>
      <w:r w:rsidR="00F44328" w:rsidRPr="00146E62">
        <w:rPr>
          <w:rFonts w:ascii="Franklin Gothic Book" w:eastAsia="SimSun" w:hAnsi="Franklin Gothic Book" w:cs="Mangal"/>
          <w:color w:val="000000" w:themeColor="text1"/>
          <w:kern w:val="1"/>
          <w:sz w:val="24"/>
          <w:szCs w:val="24"/>
          <w:lang w:eastAsia="hi-IN" w:bidi="hi-IN"/>
        </w:rPr>
        <w:t xml:space="preserve">. </w:t>
      </w:r>
    </w:p>
    <w:bookmarkEnd w:id="2"/>
    <w:bookmarkEnd w:id="3"/>
    <w:p w14:paraId="258B1263" w14:textId="77777777" w:rsidR="00D00124" w:rsidRPr="00E45F66" w:rsidRDefault="00D00124" w:rsidP="003B4F6B">
      <w:pPr>
        <w:spacing w:line="360" w:lineRule="auto"/>
        <w:jc w:val="both"/>
        <w:rPr>
          <w:rFonts w:ascii="Franklin Gothic Book" w:hAnsi="Franklin Gothic Book" w:cstheme="minorHAnsi"/>
          <w:lang w:val="de-DE"/>
        </w:rPr>
      </w:pPr>
    </w:p>
    <w:p w14:paraId="7F657313" w14:textId="68430D0C" w:rsidR="000F24DA" w:rsidRDefault="000F24DA" w:rsidP="003B4F6B">
      <w:pPr>
        <w:spacing w:line="360" w:lineRule="auto"/>
        <w:jc w:val="both"/>
        <w:rPr>
          <w:rFonts w:ascii="Franklin Gothic Book" w:hAnsi="Franklin Gothic Book"/>
          <w:i/>
          <w:sz w:val="20"/>
          <w:szCs w:val="20"/>
          <w:lang w:val="de-DE"/>
        </w:rPr>
      </w:pPr>
      <w:r w:rsidRPr="003B4F6B">
        <w:rPr>
          <w:rFonts w:ascii="Franklin Gothic Book" w:hAnsi="Franklin Gothic Book"/>
          <w:i/>
          <w:sz w:val="20"/>
          <w:szCs w:val="20"/>
          <w:lang w:val="de-DE"/>
        </w:rPr>
        <w:t xml:space="preserve">Die Dominikanische Republik ist das zweitgrößte und das vielfältigste Land der Karibik:  Auf einer Fläche von 49.967 Quadratkilometern liegt es im östlichen Teil der Insel Hispaniola. </w:t>
      </w:r>
      <w:r w:rsidRPr="00EC77EE">
        <w:rPr>
          <w:rFonts w:ascii="Franklin Gothic Book" w:hAnsi="Franklin Gothic Book"/>
          <w:i/>
          <w:sz w:val="20"/>
          <w:szCs w:val="20"/>
          <w:lang w:val="de-DE"/>
        </w:rPr>
        <w:t xml:space="preserve">Der Atlantische Ozean im Norden und das Karibische Meer im Süden prägen die abwechslungsreiche Landschaft mit dichtem Regenwald, fruchtbaren Hügeln und steppenähnlichen Regionen. Mit bis zu 3.175 Metern (Pico Duarte) zählen die Berge im Landesinneren zu den </w:t>
      </w:r>
      <w:r w:rsidRPr="00EC77EE">
        <w:rPr>
          <w:rFonts w:ascii="Franklin Gothic Book" w:hAnsi="Franklin Gothic Book"/>
          <w:i/>
          <w:sz w:val="20"/>
          <w:szCs w:val="20"/>
          <w:lang w:val="de-DE"/>
        </w:rPr>
        <w:lastRenderedPageBreak/>
        <w:t>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6F5868B6" w14:textId="2DB608C7" w:rsidR="003A4A41" w:rsidRDefault="003A4A41" w:rsidP="003B4F6B">
      <w:pPr>
        <w:spacing w:line="360" w:lineRule="auto"/>
        <w:jc w:val="both"/>
        <w:rPr>
          <w:rFonts w:ascii="Franklin Gothic Book" w:hAnsi="Franklin Gothic Book"/>
          <w:i/>
          <w:sz w:val="20"/>
          <w:szCs w:val="20"/>
          <w:lang w:val="de-DE"/>
        </w:rPr>
      </w:pPr>
    </w:p>
    <w:p w14:paraId="3B7B7B1B" w14:textId="0B2E9939" w:rsidR="003A4A41" w:rsidRDefault="003A4A41" w:rsidP="003B4F6B">
      <w:pPr>
        <w:spacing w:line="360" w:lineRule="auto"/>
        <w:jc w:val="both"/>
        <w:rPr>
          <w:rFonts w:ascii="Franklin Gothic Book" w:hAnsi="Franklin Gothic Book"/>
          <w:i/>
          <w:sz w:val="20"/>
          <w:szCs w:val="20"/>
          <w:lang w:val="de-DE"/>
        </w:rPr>
      </w:pPr>
    </w:p>
    <w:p w14:paraId="15B8CE17" w14:textId="77777777" w:rsidR="003A4A41" w:rsidRPr="00EC77EE" w:rsidRDefault="003A4A41" w:rsidP="003B4F6B">
      <w:pPr>
        <w:spacing w:line="360" w:lineRule="auto"/>
        <w:jc w:val="both"/>
        <w:rPr>
          <w:rFonts w:ascii="Franklin Gothic Book" w:hAnsi="Franklin Gothic Book"/>
          <w:i/>
          <w:sz w:val="20"/>
          <w:szCs w:val="20"/>
          <w:lang w:val="de-DE"/>
        </w:rPr>
      </w:pPr>
    </w:p>
    <w:p w14:paraId="0B3DC5CF" w14:textId="77777777" w:rsidR="003A4A41" w:rsidRPr="00C43F88" w:rsidRDefault="003A4A41" w:rsidP="0048330D">
      <w:pPr>
        <w:pStyle w:val="StandardWeb"/>
        <w:pBdr>
          <w:bottom w:val="single" w:sz="6" w:space="1" w:color="auto"/>
        </w:pBdr>
        <w:spacing w:before="0" w:beforeAutospacing="0" w:after="0" w:afterAutospacing="0" w:line="360" w:lineRule="auto"/>
        <w:jc w:val="center"/>
        <w:rPr>
          <w:rFonts w:ascii="Franklin Gothic Book" w:hAnsi="Franklin Gothic Book"/>
          <w:i/>
          <w:color w:val="FF0000"/>
          <w:sz w:val="19"/>
          <w:szCs w:val="19"/>
        </w:rPr>
      </w:pPr>
    </w:p>
    <w:p w14:paraId="24D394BF" w14:textId="0838EF37" w:rsidR="0048330D" w:rsidRPr="00F808F1" w:rsidRDefault="0060799F" w:rsidP="0048330D">
      <w:pPr>
        <w:pStyle w:val="StandardWeb"/>
        <w:pBdr>
          <w:bottom w:val="single" w:sz="6" w:space="1" w:color="auto"/>
        </w:pBdr>
        <w:spacing w:before="0" w:beforeAutospacing="0" w:after="0" w:afterAutospacing="0" w:line="360" w:lineRule="auto"/>
        <w:jc w:val="center"/>
        <w:rPr>
          <w:rFonts w:ascii="Franklin Gothic Book" w:hAnsi="Franklin Gothic Book"/>
          <w:i/>
          <w:color w:val="FF0000"/>
          <w:sz w:val="19"/>
          <w:szCs w:val="19"/>
          <w:lang w:val="en-GB"/>
        </w:rPr>
      </w:pPr>
      <w:r w:rsidRPr="00F808F1">
        <w:rPr>
          <w:rFonts w:ascii="Franklin Gothic Book" w:hAnsi="Franklin Gothic Book"/>
          <w:i/>
          <w:color w:val="FF0000"/>
          <w:sz w:val="19"/>
          <w:szCs w:val="19"/>
          <w:lang w:val="en-US"/>
        </w:rPr>
        <w:t xml:space="preserve">GoDominicanRepublic.com ● </w:t>
      </w:r>
      <w:r w:rsidR="0048330D" w:rsidRPr="00F808F1">
        <w:rPr>
          <w:rFonts w:ascii="Franklin Gothic Book" w:hAnsi="Franklin Gothic Book"/>
          <w:i/>
          <w:color w:val="FF0000"/>
          <w:sz w:val="19"/>
          <w:szCs w:val="19"/>
          <w:lang w:val="en-US"/>
        </w:rPr>
        <w:t>Instagram</w:t>
      </w:r>
      <w:r w:rsidRPr="00F808F1">
        <w:rPr>
          <w:rFonts w:ascii="Franklin Gothic Book" w:hAnsi="Franklin Gothic Book"/>
          <w:i/>
          <w:color w:val="FF0000"/>
          <w:sz w:val="19"/>
          <w:szCs w:val="19"/>
          <w:lang w:val="en-US"/>
        </w:rPr>
        <w:t>:</w:t>
      </w:r>
      <w:r w:rsidR="0048330D" w:rsidRPr="00F808F1">
        <w:rPr>
          <w:rFonts w:ascii="Franklin Gothic Book" w:hAnsi="Franklin Gothic Book"/>
          <w:i/>
          <w:color w:val="FF0000"/>
          <w:sz w:val="19"/>
          <w:szCs w:val="19"/>
          <w:lang w:val="en-US"/>
        </w:rPr>
        <w:t xml:space="preserve"> @godomrepde</w:t>
      </w:r>
      <w:r w:rsidR="00696DB6" w:rsidRPr="00F808F1">
        <w:rPr>
          <w:rFonts w:ascii="Franklin Gothic Book" w:hAnsi="Franklin Gothic Book"/>
          <w:i/>
          <w:color w:val="FF0000"/>
          <w:sz w:val="19"/>
          <w:szCs w:val="19"/>
          <w:lang w:val="en-US"/>
        </w:rPr>
        <w:t xml:space="preserve"> </w:t>
      </w:r>
      <w:r w:rsidRPr="00F808F1">
        <w:rPr>
          <w:rFonts w:ascii="Franklin Gothic Book" w:hAnsi="Franklin Gothic Book"/>
          <w:i/>
          <w:color w:val="FF0000"/>
          <w:sz w:val="19"/>
          <w:szCs w:val="19"/>
          <w:lang w:val="en-US"/>
        </w:rPr>
        <w:t>●</w:t>
      </w:r>
      <w:r w:rsidR="0048330D" w:rsidRPr="00F808F1">
        <w:rPr>
          <w:rFonts w:ascii="Franklin Gothic Book" w:hAnsi="Franklin Gothic Book"/>
          <w:i/>
          <w:color w:val="FF0000"/>
          <w:sz w:val="19"/>
          <w:szCs w:val="19"/>
          <w:lang w:val="en-US"/>
        </w:rPr>
        <w:t xml:space="preserve"> Facebook: </w:t>
      </w:r>
      <w:r w:rsidR="0048330D" w:rsidRPr="00F808F1">
        <w:rPr>
          <w:rFonts w:ascii="Franklin Gothic Book" w:hAnsi="Franklin Gothic Book"/>
          <w:i/>
          <w:color w:val="FF0000"/>
          <w:sz w:val="19"/>
          <w:szCs w:val="19"/>
          <w:lang w:val="en-GB"/>
        </w:rPr>
        <w:t>@</w:t>
      </w:r>
      <w:proofErr w:type="gramStart"/>
      <w:r w:rsidR="0048330D" w:rsidRPr="00F808F1">
        <w:rPr>
          <w:rFonts w:ascii="Franklin Gothic Book" w:hAnsi="Franklin Gothic Book"/>
          <w:i/>
          <w:color w:val="FF0000"/>
          <w:sz w:val="19"/>
          <w:szCs w:val="19"/>
          <w:lang w:val="en-GB"/>
        </w:rPr>
        <w:t>Dominikanische.Republik</w:t>
      </w:r>
      <w:r w:rsidR="00F808F1">
        <w:rPr>
          <w:rFonts w:ascii="Franklin Gothic Book" w:hAnsi="Franklin Gothic Book"/>
          <w:i/>
          <w:color w:val="FF0000"/>
          <w:sz w:val="19"/>
          <w:szCs w:val="19"/>
          <w:lang w:val="en-GB"/>
        </w:rPr>
        <w:t>.</w:t>
      </w:r>
      <w:r w:rsidR="0048330D" w:rsidRPr="00F808F1">
        <w:rPr>
          <w:rFonts w:ascii="Franklin Gothic Book" w:hAnsi="Franklin Gothic Book"/>
          <w:i/>
          <w:color w:val="FF0000"/>
          <w:sz w:val="19"/>
          <w:szCs w:val="19"/>
          <w:lang w:val="en-GB"/>
        </w:rPr>
        <w:t>TouristBoard</w:t>
      </w:r>
      <w:proofErr w:type="gramEnd"/>
    </w:p>
    <w:p w14:paraId="4A52DF08" w14:textId="6DC70C8A" w:rsidR="003A4A41" w:rsidRPr="00F808F1" w:rsidRDefault="0060799F" w:rsidP="003A4A41">
      <w:pPr>
        <w:pStyle w:val="StandardWeb"/>
        <w:pBdr>
          <w:bottom w:val="single" w:sz="6" w:space="1" w:color="auto"/>
        </w:pBdr>
        <w:spacing w:before="0" w:beforeAutospacing="0" w:after="0" w:afterAutospacing="0" w:line="360" w:lineRule="auto"/>
        <w:jc w:val="center"/>
        <w:rPr>
          <w:rFonts w:ascii="Franklin Gothic Book" w:hAnsi="Franklin Gothic Book"/>
          <w:i/>
          <w:color w:val="FF0000"/>
          <w:sz w:val="19"/>
          <w:szCs w:val="19"/>
        </w:rPr>
      </w:pPr>
      <w:r w:rsidRPr="00F808F1">
        <w:rPr>
          <w:rFonts w:ascii="Franklin Gothic Book" w:hAnsi="Franklin Gothic Book"/>
          <w:i/>
          <w:color w:val="FF0000"/>
          <w:sz w:val="19"/>
          <w:szCs w:val="19"/>
        </w:rPr>
        <w:t>#godomrep #dominikanischerepublik</w:t>
      </w:r>
    </w:p>
    <w:p w14:paraId="5E4A5BB2" w14:textId="77777777" w:rsidR="00E309EB" w:rsidRPr="004D3D9D" w:rsidRDefault="00E309EB" w:rsidP="00145584">
      <w:pPr>
        <w:spacing w:before="240"/>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655BADBE" w:rsidR="00E309EB" w:rsidRPr="007A7995" w:rsidRDefault="00E309EB" w:rsidP="00E309EB">
      <w:pPr>
        <w:jc w:val="center"/>
        <w:rPr>
          <w:rFonts w:ascii="Franklin Gothic Book" w:hAnsi="Franklin Gothic Book"/>
          <w:sz w:val="20"/>
          <w:szCs w:val="20"/>
          <w:lang w:val="de-DE"/>
        </w:rPr>
      </w:pPr>
      <w:r w:rsidRPr="007A7995">
        <w:rPr>
          <w:rFonts w:ascii="Franklin Gothic Book" w:hAnsi="Franklin Gothic Book"/>
          <w:sz w:val="20"/>
          <w:szCs w:val="20"/>
          <w:lang w:val="de-DE"/>
        </w:rPr>
        <w:t xml:space="preserve">noble kommunikation, </w:t>
      </w:r>
      <w:r w:rsidR="001655FB" w:rsidRPr="007A7995">
        <w:rPr>
          <w:rFonts w:ascii="Franklin Gothic Book" w:hAnsi="Franklin Gothic Book"/>
          <w:sz w:val="20"/>
          <w:szCs w:val="20"/>
          <w:lang w:val="de-DE"/>
        </w:rPr>
        <w:t>Sophia Rossmanith</w:t>
      </w:r>
      <w:r w:rsidRPr="007A7995">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0"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1" w:history="1">
        <w:r w:rsidRPr="00866D59">
          <w:rPr>
            <w:rStyle w:val="Hyperlink"/>
            <w:rFonts w:ascii="Franklin Gothic Book" w:hAnsi="Franklin Gothic Book"/>
            <w:sz w:val="20"/>
            <w:szCs w:val="20"/>
            <w:lang w:val="de-DE"/>
          </w:rPr>
          <w:t>www.noblekom.de</w:t>
        </w:r>
      </w:hyperlink>
    </w:p>
    <w:p w14:paraId="176473C1" w14:textId="7A236AA5"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@noble</w:t>
      </w:r>
      <w:r w:rsidR="007173A7">
        <w:rPr>
          <w:rFonts w:ascii="Franklin Gothic Book" w:hAnsi="Franklin Gothic Book"/>
          <w:sz w:val="20"/>
          <w:szCs w:val="20"/>
        </w:rPr>
        <w:t>kom</w:t>
      </w:r>
    </w:p>
    <w:sectPr w:rsidR="00D23B46" w:rsidRPr="006D7307" w:rsidSect="003853B4">
      <w:headerReference w:type="default" r:id="rId12"/>
      <w:pgSz w:w="11906" w:h="16838"/>
      <w:pgMar w:top="1702"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36D9" w14:textId="77777777" w:rsidR="00347A64" w:rsidRDefault="00347A64" w:rsidP="007921E1">
      <w:r>
        <w:separator/>
      </w:r>
    </w:p>
  </w:endnote>
  <w:endnote w:type="continuationSeparator" w:id="0">
    <w:p w14:paraId="3EAC5D5C" w14:textId="77777777" w:rsidR="00347A64" w:rsidRDefault="00347A64"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B503" w14:textId="77777777" w:rsidR="00347A64" w:rsidRDefault="00347A64" w:rsidP="007921E1">
      <w:r>
        <w:separator/>
      </w:r>
    </w:p>
  </w:footnote>
  <w:footnote w:type="continuationSeparator" w:id="0">
    <w:p w14:paraId="1D375A62" w14:textId="77777777" w:rsidR="00347A64" w:rsidRDefault="00347A64"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752"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15:restartNumberingAfterBreak="0">
    <w:nsid w:val="650D7D76"/>
    <w:multiLevelType w:val="hybridMultilevel"/>
    <w:tmpl w:val="C1D20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02CAB"/>
    <w:rsid w:val="0000609A"/>
    <w:rsid w:val="0003276A"/>
    <w:rsid w:val="000415EC"/>
    <w:rsid w:val="000626F8"/>
    <w:rsid w:val="00094EDC"/>
    <w:rsid w:val="000A4CB7"/>
    <w:rsid w:val="000D01A9"/>
    <w:rsid w:val="000D6291"/>
    <w:rsid w:val="000E4767"/>
    <w:rsid w:val="000E5372"/>
    <w:rsid w:val="000E7EC4"/>
    <w:rsid w:val="000F24DA"/>
    <w:rsid w:val="0010113A"/>
    <w:rsid w:val="00104108"/>
    <w:rsid w:val="00107453"/>
    <w:rsid w:val="00120337"/>
    <w:rsid w:val="00122577"/>
    <w:rsid w:val="00127AD9"/>
    <w:rsid w:val="00145584"/>
    <w:rsid w:val="00146E62"/>
    <w:rsid w:val="001655FB"/>
    <w:rsid w:val="00175390"/>
    <w:rsid w:val="00175FE2"/>
    <w:rsid w:val="001C491A"/>
    <w:rsid w:val="001D556B"/>
    <w:rsid w:val="001D5A62"/>
    <w:rsid w:val="001F183A"/>
    <w:rsid w:val="002159CD"/>
    <w:rsid w:val="002340A0"/>
    <w:rsid w:val="00234BAC"/>
    <w:rsid w:val="002351C9"/>
    <w:rsid w:val="0023661F"/>
    <w:rsid w:val="00241F82"/>
    <w:rsid w:val="00247DEC"/>
    <w:rsid w:val="0026043E"/>
    <w:rsid w:val="00282E10"/>
    <w:rsid w:val="002950BA"/>
    <w:rsid w:val="002A7189"/>
    <w:rsid w:val="002B147A"/>
    <w:rsid w:val="002B4E02"/>
    <w:rsid w:val="002C48D7"/>
    <w:rsid w:val="002D61CC"/>
    <w:rsid w:val="002F3B85"/>
    <w:rsid w:val="002F3E04"/>
    <w:rsid w:val="00303427"/>
    <w:rsid w:val="003049E2"/>
    <w:rsid w:val="00311F74"/>
    <w:rsid w:val="003125A3"/>
    <w:rsid w:val="003433FB"/>
    <w:rsid w:val="00347A64"/>
    <w:rsid w:val="00356C31"/>
    <w:rsid w:val="003607FC"/>
    <w:rsid w:val="003753B8"/>
    <w:rsid w:val="003757A5"/>
    <w:rsid w:val="003853B4"/>
    <w:rsid w:val="00393EFF"/>
    <w:rsid w:val="003A4A41"/>
    <w:rsid w:val="003B4F6B"/>
    <w:rsid w:val="003C41AE"/>
    <w:rsid w:val="003C63B2"/>
    <w:rsid w:val="003C6A72"/>
    <w:rsid w:val="003D0CE8"/>
    <w:rsid w:val="003D7A31"/>
    <w:rsid w:val="003F2E84"/>
    <w:rsid w:val="003F48B0"/>
    <w:rsid w:val="004316CE"/>
    <w:rsid w:val="00435416"/>
    <w:rsid w:val="00437996"/>
    <w:rsid w:val="004513DF"/>
    <w:rsid w:val="0045276C"/>
    <w:rsid w:val="0048330D"/>
    <w:rsid w:val="004B3852"/>
    <w:rsid w:val="004C0584"/>
    <w:rsid w:val="004D25D8"/>
    <w:rsid w:val="004D3D9D"/>
    <w:rsid w:val="004D60E8"/>
    <w:rsid w:val="004E5F26"/>
    <w:rsid w:val="004E5F67"/>
    <w:rsid w:val="004F7F97"/>
    <w:rsid w:val="00525D66"/>
    <w:rsid w:val="005305E0"/>
    <w:rsid w:val="005470FE"/>
    <w:rsid w:val="0058406E"/>
    <w:rsid w:val="005949D3"/>
    <w:rsid w:val="005966DD"/>
    <w:rsid w:val="0059713F"/>
    <w:rsid w:val="005C3B14"/>
    <w:rsid w:val="005E317F"/>
    <w:rsid w:val="0060799F"/>
    <w:rsid w:val="00631C3D"/>
    <w:rsid w:val="00636CC2"/>
    <w:rsid w:val="006604C4"/>
    <w:rsid w:val="0067185C"/>
    <w:rsid w:val="0067653E"/>
    <w:rsid w:val="006848B1"/>
    <w:rsid w:val="006857A3"/>
    <w:rsid w:val="006931B6"/>
    <w:rsid w:val="00696DB6"/>
    <w:rsid w:val="006A3934"/>
    <w:rsid w:val="006B0053"/>
    <w:rsid w:val="006C4450"/>
    <w:rsid w:val="006D7307"/>
    <w:rsid w:val="006F2389"/>
    <w:rsid w:val="00705697"/>
    <w:rsid w:val="00707245"/>
    <w:rsid w:val="007173A7"/>
    <w:rsid w:val="00727705"/>
    <w:rsid w:val="00753AF3"/>
    <w:rsid w:val="00762201"/>
    <w:rsid w:val="00791CAF"/>
    <w:rsid w:val="007921E1"/>
    <w:rsid w:val="0079741D"/>
    <w:rsid w:val="007A7995"/>
    <w:rsid w:val="007C68F8"/>
    <w:rsid w:val="007D3EB2"/>
    <w:rsid w:val="007E3129"/>
    <w:rsid w:val="00813BD0"/>
    <w:rsid w:val="00822413"/>
    <w:rsid w:val="00831881"/>
    <w:rsid w:val="00833F5B"/>
    <w:rsid w:val="00836F99"/>
    <w:rsid w:val="008467D9"/>
    <w:rsid w:val="008525F9"/>
    <w:rsid w:val="00857215"/>
    <w:rsid w:val="00874950"/>
    <w:rsid w:val="0088638A"/>
    <w:rsid w:val="008A3971"/>
    <w:rsid w:val="008B42D3"/>
    <w:rsid w:val="008C204C"/>
    <w:rsid w:val="008C7D4E"/>
    <w:rsid w:val="008D48E5"/>
    <w:rsid w:val="008F2AB9"/>
    <w:rsid w:val="00902BC6"/>
    <w:rsid w:val="00911EAB"/>
    <w:rsid w:val="00911FE4"/>
    <w:rsid w:val="00915DEE"/>
    <w:rsid w:val="009200BF"/>
    <w:rsid w:val="00921959"/>
    <w:rsid w:val="0095696D"/>
    <w:rsid w:val="00975316"/>
    <w:rsid w:val="009842FA"/>
    <w:rsid w:val="009B0D4E"/>
    <w:rsid w:val="009C7E97"/>
    <w:rsid w:val="009E0349"/>
    <w:rsid w:val="009F7B4A"/>
    <w:rsid w:val="00A01722"/>
    <w:rsid w:val="00A03EA9"/>
    <w:rsid w:val="00A13005"/>
    <w:rsid w:val="00A13F1F"/>
    <w:rsid w:val="00A23A5A"/>
    <w:rsid w:val="00A31F34"/>
    <w:rsid w:val="00A33C9D"/>
    <w:rsid w:val="00A47955"/>
    <w:rsid w:val="00A6210F"/>
    <w:rsid w:val="00A958DB"/>
    <w:rsid w:val="00AB1228"/>
    <w:rsid w:val="00AB1531"/>
    <w:rsid w:val="00AC742F"/>
    <w:rsid w:val="00AE48E8"/>
    <w:rsid w:val="00AF5726"/>
    <w:rsid w:val="00B009EC"/>
    <w:rsid w:val="00B16774"/>
    <w:rsid w:val="00B17C31"/>
    <w:rsid w:val="00B256F5"/>
    <w:rsid w:val="00B31DB4"/>
    <w:rsid w:val="00B32DAA"/>
    <w:rsid w:val="00B423FE"/>
    <w:rsid w:val="00B430A8"/>
    <w:rsid w:val="00B50648"/>
    <w:rsid w:val="00B63638"/>
    <w:rsid w:val="00B80518"/>
    <w:rsid w:val="00BB262E"/>
    <w:rsid w:val="00BB5249"/>
    <w:rsid w:val="00BC7854"/>
    <w:rsid w:val="00BD089D"/>
    <w:rsid w:val="00BD581C"/>
    <w:rsid w:val="00BE5EFA"/>
    <w:rsid w:val="00BE71C4"/>
    <w:rsid w:val="00BF2BA9"/>
    <w:rsid w:val="00C43F88"/>
    <w:rsid w:val="00C51301"/>
    <w:rsid w:val="00C62519"/>
    <w:rsid w:val="00C9193B"/>
    <w:rsid w:val="00C91E4B"/>
    <w:rsid w:val="00CA384A"/>
    <w:rsid w:val="00CB5AB8"/>
    <w:rsid w:val="00CE04C5"/>
    <w:rsid w:val="00CE722F"/>
    <w:rsid w:val="00CF6E8A"/>
    <w:rsid w:val="00D00124"/>
    <w:rsid w:val="00D007A3"/>
    <w:rsid w:val="00D012CA"/>
    <w:rsid w:val="00D16350"/>
    <w:rsid w:val="00D23690"/>
    <w:rsid w:val="00D23B46"/>
    <w:rsid w:val="00D272F0"/>
    <w:rsid w:val="00D32084"/>
    <w:rsid w:val="00D47786"/>
    <w:rsid w:val="00D96B1D"/>
    <w:rsid w:val="00DB7516"/>
    <w:rsid w:val="00DE4370"/>
    <w:rsid w:val="00E309EB"/>
    <w:rsid w:val="00E30F99"/>
    <w:rsid w:val="00E35DAD"/>
    <w:rsid w:val="00E414E9"/>
    <w:rsid w:val="00E45F66"/>
    <w:rsid w:val="00E60FC1"/>
    <w:rsid w:val="00E91553"/>
    <w:rsid w:val="00EA7240"/>
    <w:rsid w:val="00EC77EE"/>
    <w:rsid w:val="00ED55B0"/>
    <w:rsid w:val="00ED758C"/>
    <w:rsid w:val="00EE4B74"/>
    <w:rsid w:val="00EE67C1"/>
    <w:rsid w:val="00F24A10"/>
    <w:rsid w:val="00F35A7E"/>
    <w:rsid w:val="00F44328"/>
    <w:rsid w:val="00F46CC9"/>
    <w:rsid w:val="00F50122"/>
    <w:rsid w:val="00F51A55"/>
    <w:rsid w:val="00F6261D"/>
    <w:rsid w:val="00F64F21"/>
    <w:rsid w:val="00F64F93"/>
    <w:rsid w:val="00F808F1"/>
    <w:rsid w:val="00F8238B"/>
    <w:rsid w:val="00F90F01"/>
    <w:rsid w:val="00F97C24"/>
    <w:rsid w:val="00FA2CB8"/>
    <w:rsid w:val="00FD78A0"/>
    <w:rsid w:val="00FE5FE7"/>
    <w:rsid w:val="00FF0A24"/>
    <w:rsid w:val="00FF7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15:docId w15:val="{AD1C64BC-E54F-4C8C-B35C-A3A911F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paragraph" w:styleId="berschrift2">
    <w:name w:val="heading 2"/>
    <w:basedOn w:val="Standard"/>
    <w:link w:val="berschrift2Zchn"/>
    <w:uiPriority w:val="9"/>
    <w:qFormat/>
    <w:rsid w:val="00F51A55"/>
    <w:pPr>
      <w:widowControl/>
      <w:suppressAutoHyphens w:val="0"/>
      <w:spacing w:before="100" w:beforeAutospacing="1" w:after="100" w:afterAutospacing="1"/>
      <w:outlineLvl w:val="1"/>
    </w:pPr>
    <w:rPr>
      <w:rFonts w:eastAsia="Times New Roman" w:cs="Times New Roman"/>
      <w:b/>
      <w:bCs/>
      <w:kern w:val="0"/>
      <w:sz w:val="36"/>
      <w:szCs w:val="36"/>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iPriority w:val="99"/>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Kommentarzeichen">
    <w:name w:val="annotation reference"/>
    <w:basedOn w:val="Absatz-Standardschriftart"/>
    <w:uiPriority w:val="99"/>
    <w:semiHidden/>
    <w:unhideWhenUsed/>
    <w:rsid w:val="000E4767"/>
    <w:rPr>
      <w:sz w:val="16"/>
      <w:szCs w:val="16"/>
    </w:rPr>
  </w:style>
  <w:style w:type="paragraph" w:styleId="Kommentartext">
    <w:name w:val="annotation text"/>
    <w:basedOn w:val="Standard"/>
    <w:link w:val="KommentartextZchn"/>
    <w:uiPriority w:val="99"/>
    <w:semiHidden/>
    <w:unhideWhenUsed/>
    <w:rsid w:val="000E4767"/>
    <w:rPr>
      <w:sz w:val="20"/>
      <w:szCs w:val="18"/>
    </w:rPr>
  </w:style>
  <w:style w:type="character" w:customStyle="1" w:styleId="KommentartextZchn">
    <w:name w:val="Kommentartext Zchn"/>
    <w:basedOn w:val="Absatz-Standardschriftart"/>
    <w:link w:val="Kommentartext"/>
    <w:uiPriority w:val="99"/>
    <w:semiHidden/>
    <w:rsid w:val="000E4767"/>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0E4767"/>
    <w:rPr>
      <w:b/>
      <w:bCs/>
    </w:rPr>
  </w:style>
  <w:style w:type="character" w:customStyle="1" w:styleId="KommentarthemaZchn">
    <w:name w:val="Kommentarthema Zchn"/>
    <w:basedOn w:val="KommentartextZchn"/>
    <w:link w:val="Kommentarthema"/>
    <w:uiPriority w:val="99"/>
    <w:semiHidden/>
    <w:rsid w:val="000E4767"/>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0E476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E4767"/>
    <w:rPr>
      <w:rFonts w:ascii="Tahoma" w:eastAsia="SimSun" w:hAnsi="Tahoma" w:cs="Mangal"/>
      <w:kern w:val="1"/>
      <w:sz w:val="16"/>
      <w:szCs w:val="14"/>
      <w:lang w:val="en-GB" w:eastAsia="hi-IN" w:bidi="hi-IN"/>
    </w:rPr>
  </w:style>
  <w:style w:type="character" w:customStyle="1" w:styleId="apple-converted-space">
    <w:name w:val="apple-converted-space"/>
    <w:basedOn w:val="Absatz-Standardschriftart"/>
    <w:rsid w:val="007C68F8"/>
  </w:style>
  <w:style w:type="character" w:customStyle="1" w:styleId="NichtaufgelsteErwhnung2">
    <w:name w:val="Nicht aufgelöste Erwähnung2"/>
    <w:basedOn w:val="Absatz-Standardschriftart"/>
    <w:uiPriority w:val="99"/>
    <w:semiHidden/>
    <w:unhideWhenUsed/>
    <w:rsid w:val="00BF2BA9"/>
    <w:rPr>
      <w:color w:val="605E5C"/>
      <w:shd w:val="clear" w:color="auto" w:fill="E1DFDD"/>
    </w:rPr>
  </w:style>
  <w:style w:type="table" w:styleId="Tabellenraster">
    <w:name w:val="Table Grid"/>
    <w:basedOn w:val="NormaleTabelle"/>
    <w:uiPriority w:val="59"/>
    <w:rsid w:val="0079741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B42D3"/>
    <w:rPr>
      <w:color w:val="605E5C"/>
      <w:shd w:val="clear" w:color="auto" w:fill="E1DFDD"/>
    </w:rPr>
  </w:style>
  <w:style w:type="character" w:customStyle="1" w:styleId="berschrift2Zchn">
    <w:name w:val="Überschrift 2 Zchn"/>
    <w:basedOn w:val="Absatz-Standardschriftart"/>
    <w:link w:val="berschrift2"/>
    <w:uiPriority w:val="9"/>
    <w:rsid w:val="00F51A55"/>
    <w:rPr>
      <w:rFonts w:ascii="Times New Roman" w:eastAsia="Times New Roman" w:hAnsi="Times New Roman" w:cs="Times New Roman"/>
      <w:b/>
      <w:bCs/>
      <w:sz w:val="36"/>
      <w:szCs w:val="36"/>
      <w:lang w:eastAsia="de-DE"/>
    </w:rPr>
  </w:style>
  <w:style w:type="character" w:customStyle="1" w:styleId="vbf20">
    <w:name w:val="vbf20"/>
    <w:basedOn w:val="Absatz-Standardschriftart"/>
    <w:rsid w:val="00F51A55"/>
  </w:style>
  <w:style w:type="character" w:customStyle="1" w:styleId="mlchd">
    <w:name w:val="mlchd"/>
    <w:basedOn w:val="Absatz-Standardschriftart"/>
    <w:rsid w:val="00F51A55"/>
  </w:style>
  <w:style w:type="character" w:styleId="NichtaufgelsteErwhnung">
    <w:name w:val="Unresolved Mention"/>
    <w:basedOn w:val="Absatz-Standardschriftart"/>
    <w:uiPriority w:val="99"/>
    <w:semiHidden/>
    <w:unhideWhenUsed/>
    <w:rsid w:val="00F44328"/>
    <w:rPr>
      <w:color w:val="605E5C"/>
      <w:shd w:val="clear" w:color="auto" w:fill="E1DFDD"/>
    </w:rPr>
  </w:style>
  <w:style w:type="paragraph" w:styleId="NurText">
    <w:name w:val="Plain Text"/>
    <w:basedOn w:val="Standard"/>
    <w:link w:val="NurTextZchn"/>
    <w:uiPriority w:val="99"/>
    <w:semiHidden/>
    <w:unhideWhenUsed/>
    <w:rsid w:val="00146E62"/>
    <w:pPr>
      <w:widowControl/>
      <w:suppressAutoHyphens w:val="0"/>
    </w:pPr>
    <w:rPr>
      <w:rFonts w:ascii="Calibri" w:eastAsiaTheme="minorHAnsi" w:hAnsi="Calibri" w:cstheme="minorBidi"/>
      <w:kern w:val="0"/>
      <w:sz w:val="22"/>
      <w:szCs w:val="21"/>
      <w:lang w:val="de-DE" w:eastAsia="en-US" w:bidi="ar-SA"/>
    </w:rPr>
  </w:style>
  <w:style w:type="character" w:customStyle="1" w:styleId="NurTextZchn">
    <w:name w:val="Nur Text Zchn"/>
    <w:basedOn w:val="Absatz-Standardschriftart"/>
    <w:link w:val="NurText"/>
    <w:uiPriority w:val="99"/>
    <w:semiHidden/>
    <w:rsid w:val="00146E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2542">
      <w:bodyDiv w:val="1"/>
      <w:marLeft w:val="0"/>
      <w:marRight w:val="0"/>
      <w:marTop w:val="0"/>
      <w:marBottom w:val="0"/>
      <w:divBdr>
        <w:top w:val="none" w:sz="0" w:space="0" w:color="auto"/>
        <w:left w:val="none" w:sz="0" w:space="0" w:color="auto"/>
        <w:bottom w:val="none" w:sz="0" w:space="0" w:color="auto"/>
        <w:right w:val="none" w:sz="0" w:space="0" w:color="auto"/>
      </w:divBdr>
    </w:div>
    <w:div w:id="179004338">
      <w:bodyDiv w:val="1"/>
      <w:marLeft w:val="0"/>
      <w:marRight w:val="0"/>
      <w:marTop w:val="0"/>
      <w:marBottom w:val="0"/>
      <w:divBdr>
        <w:top w:val="none" w:sz="0" w:space="0" w:color="auto"/>
        <w:left w:val="none" w:sz="0" w:space="0" w:color="auto"/>
        <w:bottom w:val="none" w:sz="0" w:space="0" w:color="auto"/>
        <w:right w:val="none" w:sz="0" w:space="0" w:color="auto"/>
      </w:divBdr>
    </w:div>
    <w:div w:id="288630076">
      <w:bodyDiv w:val="1"/>
      <w:marLeft w:val="0"/>
      <w:marRight w:val="0"/>
      <w:marTop w:val="0"/>
      <w:marBottom w:val="0"/>
      <w:divBdr>
        <w:top w:val="none" w:sz="0" w:space="0" w:color="auto"/>
        <w:left w:val="none" w:sz="0" w:space="0" w:color="auto"/>
        <w:bottom w:val="none" w:sz="0" w:space="0" w:color="auto"/>
        <w:right w:val="none" w:sz="0" w:space="0" w:color="auto"/>
      </w:divBdr>
      <w:divsChild>
        <w:div w:id="1818107478">
          <w:marLeft w:val="0"/>
          <w:marRight w:val="0"/>
          <w:marTop w:val="0"/>
          <w:marBottom w:val="300"/>
          <w:divBdr>
            <w:top w:val="single" w:sz="2" w:space="0" w:color="000000"/>
            <w:left w:val="single" w:sz="2" w:space="0" w:color="000000"/>
            <w:bottom w:val="single" w:sz="2" w:space="0" w:color="000000"/>
            <w:right w:val="single" w:sz="2" w:space="0" w:color="000000"/>
          </w:divBdr>
          <w:divsChild>
            <w:div w:id="1214388916">
              <w:marLeft w:val="0"/>
              <w:marRight w:val="0"/>
              <w:marTop w:val="0"/>
              <w:marBottom w:val="0"/>
              <w:divBdr>
                <w:top w:val="single" w:sz="2" w:space="0" w:color="000000"/>
                <w:left w:val="single" w:sz="2" w:space="0" w:color="000000"/>
                <w:bottom w:val="single" w:sz="2" w:space="0" w:color="000000"/>
                <w:right w:val="single" w:sz="2" w:space="0" w:color="000000"/>
              </w:divBdr>
              <w:divsChild>
                <w:div w:id="1554196631">
                  <w:marLeft w:val="0"/>
                  <w:marRight w:val="0"/>
                  <w:marTop w:val="0"/>
                  <w:marBottom w:val="0"/>
                  <w:divBdr>
                    <w:top w:val="single" w:sz="2" w:space="0" w:color="000000"/>
                    <w:left w:val="single" w:sz="2" w:space="0" w:color="000000"/>
                    <w:bottom w:val="single" w:sz="2" w:space="0" w:color="000000"/>
                    <w:right w:val="single" w:sz="2" w:space="0" w:color="000000"/>
                  </w:divBdr>
                  <w:divsChild>
                    <w:div w:id="102892213">
                      <w:marLeft w:val="300"/>
                      <w:marRight w:val="0"/>
                      <w:marTop w:val="0"/>
                      <w:marBottom w:val="0"/>
                      <w:divBdr>
                        <w:top w:val="single" w:sz="2" w:space="0" w:color="000000"/>
                        <w:left w:val="single" w:sz="2" w:space="0" w:color="000000"/>
                        <w:bottom w:val="single" w:sz="2" w:space="0" w:color="000000"/>
                        <w:right w:val="single" w:sz="2" w:space="0" w:color="000000"/>
                      </w:divBdr>
                      <w:divsChild>
                        <w:div w:id="1399552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1352410994">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 w:id="1833763257">
      <w:bodyDiv w:val="1"/>
      <w:marLeft w:val="0"/>
      <w:marRight w:val="0"/>
      <w:marTop w:val="0"/>
      <w:marBottom w:val="0"/>
      <w:divBdr>
        <w:top w:val="none" w:sz="0" w:space="0" w:color="auto"/>
        <w:left w:val="none" w:sz="0" w:space="0" w:color="auto"/>
        <w:bottom w:val="none" w:sz="0" w:space="0" w:color="auto"/>
        <w:right w:val="none" w:sz="0" w:space="0" w:color="auto"/>
      </w:divBdr>
    </w:div>
    <w:div w:id="1862282545">
      <w:bodyDiv w:val="1"/>
      <w:marLeft w:val="0"/>
      <w:marRight w:val="0"/>
      <w:marTop w:val="0"/>
      <w:marBottom w:val="0"/>
      <w:divBdr>
        <w:top w:val="none" w:sz="0" w:space="0" w:color="auto"/>
        <w:left w:val="none" w:sz="0" w:space="0" w:color="auto"/>
        <w:bottom w:val="none" w:sz="0" w:space="0" w:color="auto"/>
        <w:right w:val="none" w:sz="0" w:space="0" w:color="auto"/>
      </w:divBdr>
    </w:div>
    <w:div w:id="19179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icket.migracion.gob.d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dominikanischerepublik@noblekom.de" TargetMode="External"/><Relationship Id="rId4" Type="http://schemas.openxmlformats.org/officeDocument/2006/relationships/settings" Target="settings.xml"/><Relationship Id="rId9" Type="http://schemas.openxmlformats.org/officeDocument/2006/relationships/hyperlink" Target="https://viajerodigital.mitur.gob.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398E-B077-41A1-9E4C-3719683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13</cp:revision>
  <cp:lastPrinted>2020-11-11T12:49:00Z</cp:lastPrinted>
  <dcterms:created xsi:type="dcterms:W3CDTF">2020-11-11T11:34:00Z</dcterms:created>
  <dcterms:modified xsi:type="dcterms:W3CDTF">2020-11-20T12:32:00Z</dcterms:modified>
</cp:coreProperties>
</file>